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DC" w:rsidRDefault="00C04C9D" w:rsidP="00B773DC">
      <w:pPr>
        <w:shd w:val="clear" w:color="auto" w:fill="FFFFFF"/>
        <w:spacing w:before="106"/>
        <w:ind w:left="-180" w:firstLine="180"/>
        <w:jc w:val="center"/>
        <w:rPr>
          <w:b/>
          <w:bCs/>
          <w:color w:val="000000"/>
          <w:spacing w:val="1"/>
          <w:sz w:val="32"/>
          <w:szCs w:val="32"/>
        </w:rPr>
      </w:pPr>
      <w:r>
        <w:rPr>
          <w:sz w:val="28"/>
          <w:szCs w:val="28"/>
        </w:rPr>
        <w:br w:type="textWrapping" w:clear="all"/>
      </w:r>
      <w:r w:rsidR="00B773DC">
        <w:rPr>
          <w:b/>
          <w:bCs/>
          <w:color w:val="000000"/>
          <w:spacing w:val="1"/>
          <w:sz w:val="32"/>
          <w:szCs w:val="32"/>
        </w:rPr>
        <w:t>АДМИНИСТРАЦИЯ</w:t>
      </w:r>
    </w:p>
    <w:p w:rsidR="005F56CA" w:rsidRPr="005F56CA" w:rsidRDefault="005F56CA" w:rsidP="00B773DC">
      <w:pPr>
        <w:shd w:val="clear" w:color="auto" w:fill="FFFFFF"/>
        <w:spacing w:before="106"/>
        <w:ind w:left="-180" w:firstLine="180"/>
        <w:jc w:val="center"/>
        <w:rPr>
          <w:b/>
          <w:bCs/>
          <w:color w:val="000000"/>
          <w:spacing w:val="1"/>
          <w:sz w:val="32"/>
          <w:szCs w:val="32"/>
        </w:rPr>
      </w:pPr>
      <w:r w:rsidRPr="005F56CA">
        <w:rPr>
          <w:b/>
          <w:bCs/>
          <w:color w:val="000000"/>
          <w:spacing w:val="1"/>
          <w:sz w:val="32"/>
          <w:szCs w:val="32"/>
        </w:rPr>
        <w:t>Кайсинского</w:t>
      </w:r>
      <w:r w:rsidR="00B773DC" w:rsidRPr="005F56CA">
        <w:rPr>
          <w:b/>
          <w:bCs/>
          <w:color w:val="000000"/>
          <w:spacing w:val="1"/>
          <w:sz w:val="32"/>
          <w:szCs w:val="32"/>
        </w:rPr>
        <w:t xml:space="preserve"> сельского поселения </w:t>
      </w:r>
    </w:p>
    <w:p w:rsidR="005F56CA" w:rsidRPr="005F56CA" w:rsidRDefault="005F56CA" w:rsidP="00B773DC">
      <w:pPr>
        <w:shd w:val="clear" w:color="auto" w:fill="FFFFFF"/>
        <w:spacing w:before="106"/>
        <w:ind w:left="-180" w:firstLine="180"/>
        <w:jc w:val="center"/>
        <w:rPr>
          <w:b/>
          <w:bCs/>
          <w:color w:val="000000"/>
          <w:spacing w:val="1"/>
          <w:sz w:val="32"/>
          <w:szCs w:val="32"/>
        </w:rPr>
      </w:pPr>
      <w:r>
        <w:rPr>
          <w:b/>
          <w:bCs/>
          <w:color w:val="000000"/>
          <w:spacing w:val="1"/>
          <w:sz w:val="32"/>
          <w:szCs w:val="32"/>
        </w:rPr>
        <w:t>Усть-Ишимского</w:t>
      </w:r>
      <w:r w:rsidR="00B773DC" w:rsidRPr="005F56CA">
        <w:rPr>
          <w:b/>
          <w:bCs/>
          <w:color w:val="000000"/>
          <w:spacing w:val="1"/>
          <w:sz w:val="32"/>
          <w:szCs w:val="32"/>
        </w:rPr>
        <w:t xml:space="preserve"> муниципального района </w:t>
      </w:r>
    </w:p>
    <w:p w:rsidR="00B773DC" w:rsidRDefault="00B773DC" w:rsidP="00B773DC">
      <w:pPr>
        <w:shd w:val="clear" w:color="auto" w:fill="FFFFFF"/>
        <w:spacing w:before="106"/>
        <w:ind w:left="-180" w:firstLine="180"/>
        <w:jc w:val="center"/>
        <w:rPr>
          <w:bCs/>
          <w:color w:val="000000"/>
          <w:sz w:val="32"/>
          <w:szCs w:val="32"/>
        </w:rPr>
      </w:pPr>
      <w:r w:rsidRPr="005F56CA">
        <w:rPr>
          <w:b/>
          <w:bCs/>
          <w:color w:val="000000"/>
          <w:sz w:val="32"/>
          <w:szCs w:val="32"/>
        </w:rPr>
        <w:t>Омской области</w:t>
      </w:r>
    </w:p>
    <w:p w:rsidR="00B773DC" w:rsidRDefault="00B773DC" w:rsidP="00B773DC">
      <w:pPr>
        <w:tabs>
          <w:tab w:val="left" w:pos="7425"/>
        </w:tabs>
        <w:ind w:left="-180" w:firstLine="180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B773DC" w:rsidRDefault="00B773DC" w:rsidP="00B773DC">
      <w:pPr>
        <w:ind w:left="-180" w:firstLine="180"/>
        <w:jc w:val="center"/>
        <w:rPr>
          <w:b/>
          <w:sz w:val="32"/>
          <w:szCs w:val="32"/>
        </w:rPr>
      </w:pPr>
    </w:p>
    <w:p w:rsidR="00B773DC" w:rsidRDefault="00B773DC" w:rsidP="00B773DC">
      <w:pPr>
        <w:ind w:left="-180" w:firstLine="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B773DC" w:rsidRDefault="00B773DC" w:rsidP="00B773DC">
      <w:pPr>
        <w:shd w:val="clear" w:color="auto" w:fill="FFFFFF"/>
        <w:spacing w:before="106"/>
        <w:ind w:left="-180" w:firstLine="180"/>
        <w:jc w:val="center"/>
        <w:rPr>
          <w:b/>
          <w:bCs/>
          <w:sz w:val="32"/>
          <w:szCs w:val="32"/>
        </w:rPr>
      </w:pPr>
    </w:p>
    <w:p w:rsidR="00B773DC" w:rsidRDefault="008738A2" w:rsidP="00B773DC">
      <w:pPr>
        <w:tabs>
          <w:tab w:val="decimal" w:leader="dot" w:pos="660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2</w:t>
      </w:r>
      <w:r w:rsidR="005F56CA">
        <w:rPr>
          <w:sz w:val="28"/>
          <w:szCs w:val="28"/>
        </w:rPr>
        <w:t>0.03.2020</w:t>
      </w:r>
      <w:r w:rsidR="00B773DC">
        <w:rPr>
          <w:sz w:val="28"/>
          <w:szCs w:val="28"/>
        </w:rPr>
        <w:t xml:space="preserve">                                                                  </w:t>
      </w:r>
      <w:r w:rsidR="005F56CA">
        <w:rPr>
          <w:sz w:val="28"/>
          <w:szCs w:val="28"/>
        </w:rPr>
        <w:t xml:space="preserve">                             № 19</w:t>
      </w:r>
      <w:r w:rsidR="00B773DC">
        <w:rPr>
          <w:sz w:val="28"/>
          <w:szCs w:val="28"/>
        </w:rPr>
        <w:t>-п</w:t>
      </w:r>
    </w:p>
    <w:p w:rsidR="00B773DC" w:rsidRDefault="005F56CA" w:rsidP="00B773DC">
      <w:pPr>
        <w:tabs>
          <w:tab w:val="decimal" w:leader="dot" w:pos="-38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B773DC">
        <w:rPr>
          <w:sz w:val="28"/>
          <w:szCs w:val="28"/>
        </w:rPr>
        <w:t xml:space="preserve">. </w:t>
      </w:r>
      <w:r>
        <w:rPr>
          <w:sz w:val="28"/>
          <w:szCs w:val="28"/>
        </w:rPr>
        <w:t>Кайсы</w:t>
      </w:r>
    </w:p>
    <w:p w:rsidR="00C04C9D" w:rsidRPr="009076ED" w:rsidRDefault="00C04C9D" w:rsidP="00B773DC">
      <w:pPr>
        <w:jc w:val="right"/>
        <w:rPr>
          <w:rFonts w:ascii="Times New Roman" w:hAnsi="Times New Roman"/>
        </w:rPr>
      </w:pPr>
    </w:p>
    <w:p w:rsidR="00C04C9D" w:rsidRPr="008738A2" w:rsidRDefault="00C04C9D" w:rsidP="00B773D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8738A2">
        <w:rPr>
          <w:rFonts w:ascii="Times New Roman" w:hAnsi="Times New Roman"/>
          <w:b w:val="0"/>
          <w:sz w:val="28"/>
          <w:szCs w:val="28"/>
        </w:rPr>
        <w:t xml:space="preserve">"Об утверждении Порядка формирования </w:t>
      </w:r>
      <w:r w:rsidR="00194CC1" w:rsidRPr="008738A2">
        <w:rPr>
          <w:rFonts w:ascii="Times New Roman" w:hAnsi="Times New Roman"/>
          <w:b w:val="0"/>
          <w:sz w:val="28"/>
          <w:szCs w:val="28"/>
        </w:rPr>
        <w:t xml:space="preserve"> </w:t>
      </w:r>
      <w:r w:rsidRPr="008738A2">
        <w:rPr>
          <w:rFonts w:ascii="Times New Roman" w:hAnsi="Times New Roman"/>
          <w:b w:val="0"/>
          <w:sz w:val="28"/>
          <w:szCs w:val="28"/>
        </w:rPr>
        <w:t>перечня налоговых расходов, правил</w:t>
      </w:r>
      <w:r w:rsidR="00194CC1" w:rsidRPr="008738A2">
        <w:rPr>
          <w:rFonts w:ascii="Times New Roman" w:hAnsi="Times New Roman"/>
          <w:b w:val="0"/>
          <w:sz w:val="28"/>
          <w:szCs w:val="28"/>
        </w:rPr>
        <w:t xml:space="preserve"> </w:t>
      </w:r>
      <w:r w:rsidRPr="008738A2">
        <w:rPr>
          <w:rFonts w:ascii="Times New Roman" w:hAnsi="Times New Roman"/>
          <w:b w:val="0"/>
          <w:sz w:val="28"/>
          <w:szCs w:val="28"/>
        </w:rPr>
        <w:t>формирования информации о нормативных,</w:t>
      </w:r>
      <w:r w:rsidR="00194CC1" w:rsidRPr="008738A2">
        <w:rPr>
          <w:rFonts w:ascii="Times New Roman" w:hAnsi="Times New Roman"/>
          <w:b w:val="0"/>
          <w:sz w:val="28"/>
          <w:szCs w:val="28"/>
        </w:rPr>
        <w:t xml:space="preserve"> </w:t>
      </w:r>
      <w:r w:rsidRPr="008738A2">
        <w:rPr>
          <w:rFonts w:ascii="Times New Roman" w:hAnsi="Times New Roman"/>
          <w:b w:val="0"/>
          <w:sz w:val="28"/>
          <w:szCs w:val="28"/>
        </w:rPr>
        <w:t>целевых и фискальных характеристиках налоговых расходов и порядка оценки</w:t>
      </w:r>
      <w:r w:rsidR="00194CC1" w:rsidRPr="008738A2">
        <w:rPr>
          <w:rFonts w:ascii="Times New Roman" w:hAnsi="Times New Roman"/>
          <w:b w:val="0"/>
          <w:sz w:val="28"/>
          <w:szCs w:val="28"/>
        </w:rPr>
        <w:t xml:space="preserve"> </w:t>
      </w:r>
      <w:r w:rsidRPr="008738A2">
        <w:rPr>
          <w:rFonts w:ascii="Times New Roman" w:hAnsi="Times New Roman"/>
          <w:b w:val="0"/>
          <w:sz w:val="28"/>
          <w:szCs w:val="28"/>
        </w:rPr>
        <w:t xml:space="preserve">эффективности налоговых расходов муниципального образования </w:t>
      </w:r>
      <w:r w:rsidR="005F56CA">
        <w:rPr>
          <w:rFonts w:ascii="Times New Roman" w:hAnsi="Times New Roman"/>
          <w:b w:val="0"/>
          <w:sz w:val="28"/>
          <w:szCs w:val="28"/>
        </w:rPr>
        <w:t>Кайсинского</w:t>
      </w:r>
      <w:r w:rsidR="00B773DC" w:rsidRPr="008738A2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r w:rsidR="005F56CA">
        <w:rPr>
          <w:rFonts w:ascii="Times New Roman" w:hAnsi="Times New Roman"/>
          <w:b w:val="0"/>
          <w:sz w:val="28"/>
          <w:szCs w:val="28"/>
        </w:rPr>
        <w:t>Усть-Ишимского</w:t>
      </w:r>
      <w:r w:rsidR="00B773DC" w:rsidRPr="008738A2">
        <w:rPr>
          <w:rFonts w:ascii="Times New Roman" w:hAnsi="Times New Roman"/>
          <w:b w:val="0"/>
          <w:sz w:val="28"/>
          <w:szCs w:val="28"/>
        </w:rPr>
        <w:t xml:space="preserve"> муниципального района Омской области</w:t>
      </w:r>
      <w:r w:rsidRPr="008738A2">
        <w:rPr>
          <w:rFonts w:ascii="Times New Roman" w:hAnsi="Times New Roman"/>
          <w:b w:val="0"/>
          <w:sz w:val="28"/>
          <w:szCs w:val="28"/>
        </w:rPr>
        <w:t>"</w:t>
      </w:r>
    </w:p>
    <w:p w:rsidR="00C04C9D" w:rsidRPr="008738A2" w:rsidRDefault="00C04C9D" w:rsidP="00F15BC5">
      <w:pPr>
        <w:rPr>
          <w:rFonts w:ascii="Times New Roman" w:hAnsi="Times New Roman" w:cs="Times New Roman"/>
          <w:sz w:val="28"/>
          <w:szCs w:val="28"/>
        </w:rPr>
      </w:pPr>
    </w:p>
    <w:p w:rsidR="00C04C9D" w:rsidRPr="008738A2" w:rsidRDefault="00C04C9D" w:rsidP="00F15BC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738A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8738A2">
        <w:rPr>
          <w:rStyle w:val="a3"/>
          <w:rFonts w:ascii="Times New Roman" w:hAnsi="Times New Roman" w:cs="Times New Roman"/>
          <w:color w:val="auto"/>
          <w:sz w:val="28"/>
          <w:szCs w:val="28"/>
        </w:rPr>
        <w:t>статьей 174.3</w:t>
      </w:r>
      <w:r w:rsidRPr="008738A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 Администрация </w:t>
      </w:r>
      <w:r w:rsidR="005F56CA">
        <w:rPr>
          <w:rFonts w:ascii="Times New Roman" w:hAnsi="Times New Roman" w:cs="Times New Roman"/>
          <w:sz w:val="28"/>
          <w:szCs w:val="28"/>
        </w:rPr>
        <w:t>Кайсинского</w:t>
      </w:r>
      <w:r w:rsidRPr="008738A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F56CA">
        <w:rPr>
          <w:rFonts w:ascii="Times New Roman" w:hAnsi="Times New Roman" w:cs="Times New Roman"/>
          <w:sz w:val="28"/>
          <w:szCs w:val="28"/>
        </w:rPr>
        <w:t>Усть-Ишимского</w:t>
      </w:r>
      <w:r w:rsidRPr="008738A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773DC" w:rsidRPr="008738A2">
        <w:rPr>
          <w:rFonts w:ascii="Times New Roman" w:hAnsi="Times New Roman" w:cs="Times New Roman"/>
          <w:sz w:val="28"/>
          <w:szCs w:val="28"/>
        </w:rPr>
        <w:t xml:space="preserve"> Омской</w:t>
      </w:r>
      <w:r w:rsidR="00BD65D8" w:rsidRPr="008738A2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8738A2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C04C9D" w:rsidRPr="008738A2" w:rsidRDefault="00C04C9D" w:rsidP="00F15BC5">
      <w:pPr>
        <w:rPr>
          <w:rFonts w:ascii="Times New Roman" w:hAnsi="Times New Roman" w:cs="Times New Roman"/>
          <w:sz w:val="28"/>
          <w:szCs w:val="28"/>
        </w:rPr>
      </w:pPr>
      <w:bookmarkStart w:id="0" w:name="sub_10"/>
      <w:r w:rsidRPr="008738A2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r w:rsidRPr="008738A2">
        <w:rPr>
          <w:rStyle w:val="a3"/>
          <w:rFonts w:ascii="Times New Roman" w:hAnsi="Times New Roman" w:cs="Times New Roman"/>
          <w:color w:val="auto"/>
          <w:sz w:val="28"/>
          <w:szCs w:val="28"/>
        </w:rPr>
        <w:t>Порядок</w:t>
      </w:r>
      <w:r w:rsidRPr="008738A2">
        <w:rPr>
          <w:rFonts w:ascii="Times New Roman" w:hAnsi="Times New Roman" w:cs="Times New Roman"/>
          <w:sz w:val="28"/>
          <w:szCs w:val="28"/>
        </w:rPr>
        <w:t xml:space="preserve"> формирования перечня налоговых расходов, правила формирования информации о нормативных, целевых и фискальных характеристиках налоговых расходов и порядок оценки эффективности налоговых расходов муниципального образования </w:t>
      </w:r>
      <w:r w:rsidR="005F56CA">
        <w:rPr>
          <w:rFonts w:ascii="Times New Roman" w:hAnsi="Times New Roman" w:cs="Times New Roman"/>
          <w:sz w:val="28"/>
          <w:szCs w:val="28"/>
        </w:rPr>
        <w:t>Кайсинского</w:t>
      </w:r>
      <w:r w:rsidR="00B773DC" w:rsidRPr="008738A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F56CA">
        <w:rPr>
          <w:rFonts w:ascii="Times New Roman" w:hAnsi="Times New Roman" w:cs="Times New Roman"/>
          <w:sz w:val="28"/>
          <w:szCs w:val="28"/>
        </w:rPr>
        <w:t>Усть-Ишимского</w:t>
      </w:r>
      <w:r w:rsidR="00B773DC" w:rsidRPr="008738A2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</w:t>
      </w:r>
      <w:r w:rsidRPr="008738A2">
        <w:rPr>
          <w:rFonts w:ascii="Times New Roman" w:hAnsi="Times New Roman" w:cs="Times New Roman"/>
          <w:sz w:val="28"/>
          <w:szCs w:val="28"/>
        </w:rPr>
        <w:t>.</w:t>
      </w:r>
    </w:p>
    <w:p w:rsidR="00C04C9D" w:rsidRPr="008738A2" w:rsidRDefault="00C04C9D" w:rsidP="00F15BC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1" w:name="sub_20"/>
      <w:bookmarkEnd w:id="0"/>
      <w:r w:rsidRPr="008738A2">
        <w:rPr>
          <w:rFonts w:ascii="Times New Roman" w:hAnsi="Times New Roman" w:cs="Times New Roman"/>
          <w:sz w:val="28"/>
          <w:szCs w:val="28"/>
        </w:rPr>
        <w:t xml:space="preserve">2. </w:t>
      </w:r>
      <w:bookmarkStart w:id="2" w:name="sub_30"/>
      <w:bookmarkEnd w:id="1"/>
      <w:r w:rsidRPr="008738A2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</w:t>
      </w:r>
      <w:r w:rsidR="005F56CA">
        <w:rPr>
          <w:rFonts w:ascii="Times New Roman" w:hAnsi="Times New Roman" w:cs="Times New Roman"/>
          <w:sz w:val="28"/>
          <w:szCs w:val="28"/>
        </w:rPr>
        <w:t xml:space="preserve"> с момента подписания и распространяется на </w:t>
      </w:r>
      <w:proofErr w:type="gramStart"/>
      <w:r w:rsidR="005F56CA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5F56CA">
        <w:rPr>
          <w:rFonts w:ascii="Times New Roman" w:hAnsi="Times New Roman" w:cs="Times New Roman"/>
          <w:sz w:val="28"/>
          <w:szCs w:val="28"/>
        </w:rPr>
        <w:t xml:space="preserve"> возникшие </w:t>
      </w:r>
      <w:r w:rsidRPr="008738A2">
        <w:rPr>
          <w:rFonts w:ascii="Times New Roman" w:hAnsi="Times New Roman" w:cs="Times New Roman"/>
          <w:sz w:val="28"/>
          <w:szCs w:val="28"/>
        </w:rPr>
        <w:t xml:space="preserve"> с 01 января 2020года.</w:t>
      </w:r>
    </w:p>
    <w:p w:rsidR="00C04C9D" w:rsidRDefault="00C04C9D" w:rsidP="00F15BC5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04C9D" w:rsidRPr="009076ED" w:rsidRDefault="00C04C9D" w:rsidP="00F15BC5">
      <w:pPr>
        <w:ind w:firstLine="851"/>
        <w:rPr>
          <w:rFonts w:ascii="Times New Roman" w:hAnsi="Times New Roman" w:cs="Times New Roman"/>
          <w:sz w:val="28"/>
          <w:szCs w:val="28"/>
        </w:rPr>
      </w:pPr>
    </w:p>
    <w:bookmarkEnd w:id="2"/>
    <w:p w:rsidR="00C04C9D" w:rsidRPr="00B773DC" w:rsidRDefault="00B773DC" w:rsidP="00B773DC">
      <w:pPr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                                                  </w:t>
      </w:r>
      <w:r w:rsidR="00F65EFA">
        <w:rPr>
          <w:rFonts w:ascii="Times New Roman" w:hAnsi="Times New Roman" w:cs="Times New Roman"/>
          <w:sz w:val="28"/>
          <w:szCs w:val="28"/>
        </w:rPr>
        <w:t>М.А. Безделева</w:t>
      </w:r>
    </w:p>
    <w:p w:rsidR="00C04C9D" w:rsidRPr="009076ED" w:rsidRDefault="00C04C9D" w:rsidP="00F15BC5">
      <w:pPr>
        <w:rPr>
          <w:rFonts w:ascii="Times New Roman" w:hAnsi="Times New Roman" w:cs="Times New Roman"/>
          <w:sz w:val="28"/>
          <w:szCs w:val="28"/>
        </w:rPr>
      </w:pPr>
    </w:p>
    <w:p w:rsidR="00C04C9D" w:rsidRPr="009076ED" w:rsidRDefault="00C04C9D">
      <w:pPr>
        <w:pStyle w:val="ConsPlusTitlePage"/>
        <w:rPr>
          <w:rFonts w:ascii="Times New Roman" w:hAnsi="Times New Roman" w:cs="Times New Roman"/>
        </w:rPr>
      </w:pPr>
      <w:r w:rsidRPr="009076ED">
        <w:rPr>
          <w:rFonts w:ascii="Times New Roman" w:hAnsi="Times New Roman" w:cs="Times New Roman"/>
        </w:rPr>
        <w:br/>
      </w:r>
    </w:p>
    <w:p w:rsidR="00C04C9D" w:rsidRPr="009076ED" w:rsidRDefault="00C04C9D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C04C9D" w:rsidRPr="009076ED" w:rsidRDefault="00C04C9D">
      <w:pPr>
        <w:pStyle w:val="ConsPlusNormal"/>
        <w:jc w:val="both"/>
        <w:rPr>
          <w:rFonts w:ascii="Times New Roman" w:hAnsi="Times New Roman" w:cs="Times New Roman"/>
        </w:rPr>
      </w:pPr>
    </w:p>
    <w:p w:rsidR="00C04C9D" w:rsidRPr="009076ED" w:rsidRDefault="00C04C9D">
      <w:pPr>
        <w:pStyle w:val="ConsPlusNormal"/>
        <w:jc w:val="both"/>
        <w:rPr>
          <w:rFonts w:ascii="Times New Roman" w:hAnsi="Times New Roman" w:cs="Times New Roman"/>
        </w:rPr>
      </w:pPr>
    </w:p>
    <w:p w:rsidR="00C04C9D" w:rsidRPr="009076ED" w:rsidRDefault="00C04C9D">
      <w:pPr>
        <w:pStyle w:val="ConsPlusNormal"/>
        <w:jc w:val="both"/>
        <w:rPr>
          <w:rFonts w:ascii="Times New Roman" w:hAnsi="Times New Roman" w:cs="Times New Roman"/>
        </w:rPr>
      </w:pPr>
    </w:p>
    <w:p w:rsidR="00C04C9D" w:rsidRPr="009076ED" w:rsidRDefault="00C04C9D">
      <w:pPr>
        <w:pStyle w:val="ConsPlusNormal"/>
        <w:jc w:val="both"/>
        <w:rPr>
          <w:rFonts w:ascii="Times New Roman" w:hAnsi="Times New Roman" w:cs="Times New Roman"/>
        </w:rPr>
      </w:pPr>
    </w:p>
    <w:p w:rsidR="00C04C9D" w:rsidRPr="009076ED" w:rsidRDefault="00C04C9D">
      <w:pPr>
        <w:pStyle w:val="ConsPlusNormal"/>
        <w:jc w:val="both"/>
        <w:rPr>
          <w:rFonts w:ascii="Times New Roman" w:hAnsi="Times New Roman" w:cs="Times New Roman"/>
        </w:rPr>
      </w:pPr>
    </w:p>
    <w:p w:rsidR="00C04C9D" w:rsidRPr="009076ED" w:rsidRDefault="00C04C9D">
      <w:pPr>
        <w:pStyle w:val="ConsPlusNormal"/>
        <w:jc w:val="both"/>
        <w:rPr>
          <w:rFonts w:ascii="Times New Roman" w:hAnsi="Times New Roman" w:cs="Times New Roman"/>
        </w:rPr>
      </w:pPr>
    </w:p>
    <w:p w:rsidR="00C04C9D" w:rsidRPr="009076ED" w:rsidRDefault="00C04C9D">
      <w:pPr>
        <w:pStyle w:val="ConsPlusNormal"/>
        <w:jc w:val="both"/>
        <w:rPr>
          <w:rFonts w:ascii="Times New Roman" w:hAnsi="Times New Roman" w:cs="Times New Roman"/>
        </w:rPr>
      </w:pPr>
    </w:p>
    <w:p w:rsidR="00C04C9D" w:rsidRPr="009076ED" w:rsidRDefault="00C04C9D">
      <w:pPr>
        <w:pStyle w:val="ConsPlusNormal"/>
        <w:jc w:val="both"/>
        <w:rPr>
          <w:rFonts w:ascii="Times New Roman" w:hAnsi="Times New Roman" w:cs="Times New Roman"/>
        </w:rPr>
      </w:pPr>
    </w:p>
    <w:p w:rsidR="00C04C9D" w:rsidRPr="009076ED" w:rsidRDefault="00C04C9D">
      <w:pPr>
        <w:pStyle w:val="ConsPlusNormal"/>
        <w:jc w:val="both"/>
        <w:rPr>
          <w:rFonts w:ascii="Times New Roman" w:hAnsi="Times New Roman" w:cs="Times New Roman"/>
        </w:rPr>
      </w:pPr>
    </w:p>
    <w:p w:rsidR="00C04C9D" w:rsidRPr="008738A2" w:rsidRDefault="00C04C9D" w:rsidP="001F19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 w:rsidRPr="008738A2">
        <w:rPr>
          <w:rFonts w:ascii="Times New Roman" w:hAnsi="Times New Roman" w:cs="Times New Roman"/>
          <w:sz w:val="28"/>
          <w:szCs w:val="28"/>
        </w:rPr>
        <w:t>П</w:t>
      </w:r>
      <w:r w:rsidR="008738A2" w:rsidRPr="008738A2">
        <w:rPr>
          <w:rFonts w:ascii="Times New Roman" w:hAnsi="Times New Roman" w:cs="Times New Roman"/>
          <w:sz w:val="28"/>
          <w:szCs w:val="28"/>
        </w:rPr>
        <w:t>риложение</w:t>
      </w:r>
      <w:r w:rsidRPr="00873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874" w:rsidRPr="008738A2" w:rsidRDefault="00C04C9D" w:rsidP="001F19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738A2">
        <w:rPr>
          <w:rFonts w:ascii="Times New Roman" w:hAnsi="Times New Roman" w:cs="Times New Roman"/>
          <w:sz w:val="28"/>
          <w:szCs w:val="28"/>
        </w:rPr>
        <w:t xml:space="preserve">к </w:t>
      </w:r>
      <w:r w:rsidR="00F65EFA">
        <w:rPr>
          <w:rFonts w:ascii="Times New Roman" w:hAnsi="Times New Roman" w:cs="Times New Roman"/>
          <w:sz w:val="28"/>
          <w:szCs w:val="28"/>
        </w:rPr>
        <w:t>п</w:t>
      </w:r>
      <w:r w:rsidRPr="008738A2">
        <w:rPr>
          <w:rFonts w:ascii="Times New Roman" w:hAnsi="Times New Roman" w:cs="Times New Roman"/>
          <w:sz w:val="28"/>
          <w:szCs w:val="28"/>
        </w:rPr>
        <w:t xml:space="preserve">остановлению </w:t>
      </w:r>
      <w:r w:rsidR="00326874" w:rsidRPr="008738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326874" w:rsidRPr="008738A2" w:rsidRDefault="005F56CA" w:rsidP="001F19E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Кайсинского</w:t>
      </w:r>
      <w:r w:rsidR="00B773DC" w:rsidRPr="008738A2">
        <w:rPr>
          <w:rFonts w:ascii="Times New Roman" w:hAnsi="Times New Roman" w:cs="Times New Roman"/>
          <w:sz w:val="28"/>
          <w:szCs w:val="28"/>
        </w:rPr>
        <w:t xml:space="preserve"> </w:t>
      </w:r>
      <w:r w:rsidR="00326874" w:rsidRPr="008738A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C04C9D" w:rsidRPr="009076ED" w:rsidRDefault="00C04C9D" w:rsidP="001F19EB">
      <w:pPr>
        <w:pStyle w:val="ConsPlusNormal"/>
        <w:jc w:val="right"/>
        <w:rPr>
          <w:rFonts w:ascii="Times New Roman" w:hAnsi="Times New Roman" w:cs="Times New Roman"/>
        </w:rPr>
      </w:pPr>
      <w:r w:rsidRPr="008738A2">
        <w:rPr>
          <w:rFonts w:ascii="Times New Roman" w:hAnsi="Times New Roman" w:cs="Times New Roman"/>
          <w:sz w:val="28"/>
          <w:szCs w:val="28"/>
        </w:rPr>
        <w:t xml:space="preserve">№ </w:t>
      </w:r>
      <w:r w:rsidR="005F56CA">
        <w:rPr>
          <w:rFonts w:ascii="Times New Roman" w:hAnsi="Times New Roman" w:cs="Times New Roman"/>
          <w:sz w:val="28"/>
          <w:szCs w:val="28"/>
        </w:rPr>
        <w:t xml:space="preserve"> 19</w:t>
      </w:r>
      <w:r w:rsidR="00B773DC" w:rsidRPr="008738A2">
        <w:rPr>
          <w:rFonts w:ascii="Times New Roman" w:hAnsi="Times New Roman" w:cs="Times New Roman"/>
          <w:sz w:val="28"/>
          <w:szCs w:val="28"/>
        </w:rPr>
        <w:t xml:space="preserve">-п </w:t>
      </w:r>
      <w:r w:rsidRPr="008738A2">
        <w:rPr>
          <w:rFonts w:ascii="Times New Roman" w:hAnsi="Times New Roman" w:cs="Times New Roman"/>
          <w:sz w:val="28"/>
          <w:szCs w:val="28"/>
        </w:rPr>
        <w:t xml:space="preserve"> от </w:t>
      </w:r>
      <w:r w:rsidR="00B773DC" w:rsidRPr="008738A2">
        <w:rPr>
          <w:rFonts w:ascii="Times New Roman" w:hAnsi="Times New Roman" w:cs="Times New Roman"/>
          <w:sz w:val="28"/>
          <w:szCs w:val="28"/>
        </w:rPr>
        <w:t>2</w:t>
      </w:r>
      <w:r w:rsidR="005F56CA">
        <w:rPr>
          <w:rFonts w:ascii="Times New Roman" w:hAnsi="Times New Roman" w:cs="Times New Roman"/>
          <w:sz w:val="28"/>
          <w:szCs w:val="28"/>
        </w:rPr>
        <w:t>0.03</w:t>
      </w:r>
      <w:r w:rsidR="00B773DC" w:rsidRPr="008738A2">
        <w:rPr>
          <w:rFonts w:ascii="Times New Roman" w:hAnsi="Times New Roman" w:cs="Times New Roman"/>
          <w:sz w:val="28"/>
          <w:szCs w:val="28"/>
        </w:rPr>
        <w:t>.</w:t>
      </w:r>
      <w:r w:rsidR="005F56CA">
        <w:rPr>
          <w:rFonts w:ascii="Times New Roman" w:hAnsi="Times New Roman" w:cs="Times New Roman"/>
          <w:sz w:val="28"/>
          <w:szCs w:val="28"/>
        </w:rPr>
        <w:t>2020</w:t>
      </w:r>
      <w:r w:rsidRPr="008738A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</w:rPr>
        <w:t>.</w:t>
      </w:r>
    </w:p>
    <w:p w:rsidR="00C04C9D" w:rsidRPr="009076ED" w:rsidRDefault="00C04C9D">
      <w:pPr>
        <w:pStyle w:val="ConsPlusNormal"/>
        <w:jc w:val="both"/>
        <w:rPr>
          <w:rFonts w:ascii="Times New Roman" w:hAnsi="Times New Roman" w:cs="Times New Roman"/>
        </w:rPr>
      </w:pPr>
    </w:p>
    <w:p w:rsidR="00C04C9D" w:rsidRPr="009076ED" w:rsidRDefault="00C04C9D" w:rsidP="00F15BC5">
      <w:pPr>
        <w:pStyle w:val="1"/>
        <w:spacing w:before="0" w:after="0"/>
        <w:rPr>
          <w:rFonts w:ascii="Times New Roman" w:hAnsi="Times New Roman"/>
        </w:rPr>
      </w:pPr>
      <w:bookmarkStart w:id="4" w:name="P27"/>
      <w:bookmarkEnd w:id="4"/>
      <w:r w:rsidRPr="009076ED">
        <w:rPr>
          <w:rFonts w:ascii="Times New Roman" w:hAnsi="Times New Roman"/>
        </w:rPr>
        <w:t>Порядок</w:t>
      </w:r>
    </w:p>
    <w:p w:rsidR="00B773DC" w:rsidRPr="00B773DC" w:rsidRDefault="00C04C9D" w:rsidP="009A288C">
      <w:pPr>
        <w:jc w:val="center"/>
        <w:rPr>
          <w:rFonts w:ascii="Times New Roman" w:hAnsi="Times New Roman"/>
          <w:b/>
          <w:sz w:val="28"/>
          <w:szCs w:val="28"/>
        </w:rPr>
      </w:pPr>
      <w:r w:rsidRPr="00B773DC">
        <w:rPr>
          <w:rFonts w:ascii="Times New Roman" w:hAnsi="Times New Roman"/>
          <w:b/>
          <w:sz w:val="28"/>
          <w:szCs w:val="28"/>
        </w:rPr>
        <w:t xml:space="preserve">формирования перечня налоговых расходов, правила формирования информации о нормативных, целевых и фискальных характеристиках налоговых расходов и порядок оценки эффективности налоговых расходов муниципального образования </w:t>
      </w:r>
      <w:r w:rsidR="005F56CA">
        <w:rPr>
          <w:rFonts w:ascii="Times New Roman" w:hAnsi="Times New Roman" w:cs="Times New Roman"/>
          <w:b/>
          <w:sz w:val="28"/>
          <w:szCs w:val="28"/>
        </w:rPr>
        <w:t>Кайсинского</w:t>
      </w:r>
      <w:r w:rsidR="00B773DC" w:rsidRPr="00B773D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B773DC" w:rsidRPr="00B773DC">
        <w:rPr>
          <w:rFonts w:ascii="Times New Roman" w:hAnsi="Times New Roman"/>
          <w:b/>
          <w:sz w:val="28"/>
          <w:szCs w:val="28"/>
        </w:rPr>
        <w:t xml:space="preserve"> </w:t>
      </w:r>
      <w:r w:rsidR="005F56CA">
        <w:rPr>
          <w:rFonts w:ascii="Times New Roman" w:hAnsi="Times New Roman"/>
          <w:b/>
          <w:sz w:val="28"/>
          <w:szCs w:val="28"/>
        </w:rPr>
        <w:t>Усть-Ишимского</w:t>
      </w:r>
      <w:r w:rsidR="00B773DC" w:rsidRPr="00B773DC">
        <w:rPr>
          <w:rFonts w:ascii="Times New Roman" w:hAnsi="Times New Roman"/>
          <w:b/>
          <w:sz w:val="28"/>
          <w:szCs w:val="28"/>
        </w:rPr>
        <w:t xml:space="preserve"> муниципального района Омской области</w:t>
      </w:r>
    </w:p>
    <w:p w:rsidR="00C04C9D" w:rsidRPr="009076ED" w:rsidRDefault="00C04C9D" w:rsidP="00F15BC5">
      <w:pPr>
        <w:pStyle w:val="1"/>
        <w:spacing w:before="0" w:after="0"/>
        <w:rPr>
          <w:rFonts w:ascii="Times New Roman" w:hAnsi="Times New Roman"/>
        </w:rPr>
      </w:pPr>
    </w:p>
    <w:p w:rsidR="00C04C9D" w:rsidRDefault="00C04C9D" w:rsidP="006B1AC7">
      <w:pPr>
        <w:pStyle w:val="1"/>
        <w:numPr>
          <w:ilvl w:val="0"/>
          <w:numId w:val="3"/>
        </w:numPr>
        <w:spacing w:before="0" w:after="0"/>
        <w:rPr>
          <w:rFonts w:ascii="Times New Roman" w:hAnsi="Times New Roman"/>
        </w:rPr>
      </w:pPr>
      <w:r w:rsidRPr="009076ED">
        <w:rPr>
          <w:rFonts w:ascii="Times New Roman" w:hAnsi="Times New Roman"/>
        </w:rPr>
        <w:t>Общие положения</w:t>
      </w:r>
    </w:p>
    <w:p w:rsidR="00C04C9D" w:rsidRPr="006B1AC7" w:rsidRDefault="00C04C9D" w:rsidP="006B1AC7"/>
    <w:p w:rsidR="00C04C9D" w:rsidRPr="009076ED" w:rsidRDefault="00C04C9D" w:rsidP="00617F2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процедуру формирования перечня налоговых расходов, правила формирования информации о нормативных, целевых и фискальных характеристиках налоговых расходов и порядок оценки эффективности налоговых расходов муниципального образования </w:t>
      </w:r>
      <w:r w:rsidR="005F56CA">
        <w:rPr>
          <w:rFonts w:ascii="Times New Roman" w:hAnsi="Times New Roman" w:cs="Times New Roman"/>
          <w:sz w:val="28"/>
          <w:szCs w:val="28"/>
        </w:rPr>
        <w:t>Кайсинского</w:t>
      </w:r>
      <w:r w:rsidRPr="009076E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B773DC">
        <w:rPr>
          <w:rFonts w:ascii="Times New Roman" w:hAnsi="Times New Roman" w:cs="Times New Roman"/>
          <w:sz w:val="28"/>
          <w:szCs w:val="28"/>
        </w:rPr>
        <w:t>го</w:t>
      </w:r>
      <w:r w:rsidRPr="009076E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773DC">
        <w:rPr>
          <w:rFonts w:ascii="Times New Roman" w:hAnsi="Times New Roman" w:cs="Times New Roman"/>
          <w:sz w:val="28"/>
          <w:szCs w:val="28"/>
        </w:rPr>
        <w:t>я</w:t>
      </w:r>
      <w:r w:rsidRPr="009076ED">
        <w:rPr>
          <w:rFonts w:ascii="Times New Roman" w:hAnsi="Times New Roman" w:cs="Times New Roman"/>
          <w:sz w:val="28"/>
          <w:szCs w:val="28"/>
        </w:rPr>
        <w:t xml:space="preserve"> </w:t>
      </w:r>
      <w:r w:rsidR="005F56CA">
        <w:rPr>
          <w:rFonts w:ascii="Times New Roman" w:hAnsi="Times New Roman" w:cs="Times New Roman"/>
          <w:sz w:val="28"/>
          <w:szCs w:val="28"/>
        </w:rPr>
        <w:t>Усть-Ишимского</w:t>
      </w:r>
      <w:r w:rsidR="00B773DC">
        <w:rPr>
          <w:rFonts w:ascii="Times New Roman" w:hAnsi="Times New Roman" w:cs="Times New Roman"/>
          <w:sz w:val="28"/>
          <w:szCs w:val="28"/>
        </w:rPr>
        <w:t xml:space="preserve"> </w:t>
      </w:r>
      <w:r w:rsidRPr="009076E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773DC">
        <w:rPr>
          <w:rFonts w:ascii="Times New Roman" w:hAnsi="Times New Roman" w:cs="Times New Roman"/>
          <w:sz w:val="28"/>
          <w:szCs w:val="28"/>
        </w:rPr>
        <w:t xml:space="preserve">Омской </w:t>
      </w:r>
      <w:r w:rsidR="00BD65D8">
        <w:rPr>
          <w:rFonts w:ascii="Times New Roman" w:hAnsi="Times New Roman" w:cs="Times New Roman"/>
          <w:sz w:val="28"/>
          <w:szCs w:val="28"/>
        </w:rPr>
        <w:t>области</w:t>
      </w:r>
      <w:r w:rsidRPr="009076ED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–м</w:t>
      </w:r>
      <w:proofErr w:type="gramEnd"/>
      <w:r>
        <w:rPr>
          <w:rFonts w:ascii="Times New Roman" w:hAnsi="Times New Roman" w:cs="Times New Roman"/>
          <w:sz w:val="28"/>
          <w:szCs w:val="28"/>
        </w:rPr>
        <w:t>униципальное образование</w:t>
      </w:r>
      <w:r w:rsidRPr="009076ED">
        <w:rPr>
          <w:rFonts w:ascii="Times New Roman" w:hAnsi="Times New Roman" w:cs="Times New Roman"/>
          <w:sz w:val="28"/>
          <w:szCs w:val="28"/>
        </w:rPr>
        <w:t>).</w:t>
      </w:r>
    </w:p>
    <w:p w:rsidR="00C04C9D" w:rsidRPr="009076ED" w:rsidRDefault="00C04C9D" w:rsidP="00617F2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2. Понятия, используемые в настоящем Порядке, означают следующее:</w:t>
      </w:r>
    </w:p>
    <w:p w:rsidR="00C04C9D" w:rsidRPr="009076ED" w:rsidRDefault="00C04C9D" w:rsidP="00341861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5E52D2">
        <w:rPr>
          <w:rFonts w:ascii="Times New Roman" w:hAnsi="Times New Roman" w:cs="Times New Roman"/>
          <w:sz w:val="28"/>
          <w:szCs w:val="28"/>
        </w:rPr>
        <w:t>"куратор налогового расхода"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2D2">
        <w:rPr>
          <w:rFonts w:ascii="Times New Roman" w:hAnsi="Times New Roman" w:cs="Times New Roman"/>
          <w:sz w:val="28"/>
          <w:szCs w:val="28"/>
        </w:rPr>
        <w:t>администрация поселения, ответственная в соответствии с полномочиями, установленными муниципальными правовыми актами за достижение соответствующих налоговому расходу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2D2">
        <w:rPr>
          <w:rFonts w:ascii="Times New Roman" w:hAnsi="Times New Roman" w:cs="Times New Roman"/>
          <w:sz w:val="28"/>
          <w:szCs w:val="28"/>
        </w:rPr>
        <w:t>целей муниципальной программы и (или) целей социально-экономической политики муниципального образования, не относящихся к муниципальным программам;</w:t>
      </w:r>
      <w:proofErr w:type="gramEnd"/>
    </w:p>
    <w:p w:rsidR="00C04C9D" w:rsidRPr="009076ED" w:rsidRDefault="00C04C9D" w:rsidP="00341861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9076ED">
        <w:rPr>
          <w:rFonts w:ascii="Times New Roman" w:hAnsi="Times New Roman" w:cs="Times New Roman"/>
          <w:sz w:val="28"/>
          <w:szCs w:val="28"/>
        </w:rPr>
        <w:t>"нормативные характеристики налоговых расходов муниципального образования" - сведения о положениях муниципальных правовых актов,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муниципальными правовыми актами;</w:t>
      </w:r>
      <w:proofErr w:type="gramEnd"/>
    </w:p>
    <w:p w:rsidR="00C04C9D" w:rsidRPr="009076ED" w:rsidRDefault="00C04C9D" w:rsidP="006945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"оценка налоговых расходов муниципального образования" - комплекс мероприятий по оценке объемов налоговых расходов муниципального образования, обусловленных льготами, предоставленными плательщикам, а также по оценке эффективности налоговых расходов муниципального образования;</w:t>
      </w:r>
    </w:p>
    <w:p w:rsidR="00C04C9D" w:rsidRPr="009076ED" w:rsidRDefault="00C04C9D" w:rsidP="006945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"оценка объемов налоговых расходов муниципального образования" - определение объемов выпадающих доходов бюджетов муниципальных образований, обусловленных льготами, предоставленными плательщикам;</w:t>
      </w:r>
    </w:p>
    <w:p w:rsidR="00C04C9D" w:rsidRPr="009076ED" w:rsidRDefault="00C04C9D" w:rsidP="006945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 xml:space="preserve">"оценка эффективности налоговых расходов муниципального образования" - комплекс мероприятий, позволяющих сделать вывод о целесообразности и результативности предоставления плательщикам льгот </w:t>
      </w:r>
      <w:r w:rsidRPr="009076ED">
        <w:rPr>
          <w:rFonts w:ascii="Times New Roman" w:hAnsi="Times New Roman" w:cs="Times New Roman"/>
          <w:sz w:val="28"/>
          <w:szCs w:val="28"/>
        </w:rPr>
        <w:lastRenderedPageBreak/>
        <w:t>исходя из целевых характеристик налогового расхода муниципального образования;</w:t>
      </w:r>
    </w:p>
    <w:p w:rsidR="00C04C9D" w:rsidRPr="009076ED" w:rsidRDefault="00C04C9D" w:rsidP="006945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"перечень налоговых расходов муниципального образования" - документ, содержащий сведения о распределении налоговых расходов муниципального образования в соответствии с целями муниципальных программ, структурных элементов муниципальных программ и (или) целями социально-экономической политики муниципального образования, не относящимися к муниципальным программам, а также о кураторах налоговых расходов;</w:t>
      </w:r>
    </w:p>
    <w:p w:rsidR="00C04C9D" w:rsidRPr="009076ED" w:rsidRDefault="00C04C9D" w:rsidP="006945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"плательщики" - плательщики налогов;</w:t>
      </w:r>
    </w:p>
    <w:p w:rsidR="00C04C9D" w:rsidRPr="009076ED" w:rsidRDefault="00C04C9D" w:rsidP="006945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"социальные налоговые расходы муниципального образования" - целевая категория налоговых расходов муниципального образования, обусловленных необходимостью обеспечения социальной защиты (поддержки) населения;</w:t>
      </w:r>
    </w:p>
    <w:p w:rsidR="00C04C9D" w:rsidRPr="009076ED" w:rsidRDefault="00C04C9D" w:rsidP="006945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"стимулирующие налоговые расходы муниципального образования" - целевая категория налоговых расходов муниципального образования, предполагающих стимулирование экономической активности субъектов предпринимательской деятельности и последующее увеличение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9076ED">
        <w:rPr>
          <w:rFonts w:ascii="Times New Roman" w:hAnsi="Times New Roman" w:cs="Times New Roman"/>
          <w:sz w:val="28"/>
          <w:szCs w:val="28"/>
        </w:rPr>
        <w:t>;</w:t>
      </w:r>
    </w:p>
    <w:p w:rsidR="00C04C9D" w:rsidRPr="009076ED" w:rsidRDefault="00C04C9D" w:rsidP="006945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"технические налоговые расходы муниципального образования" - целевая категория налоговых расходов муниципального образования,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9076ED">
        <w:rPr>
          <w:rFonts w:ascii="Times New Roman" w:hAnsi="Times New Roman" w:cs="Times New Roman"/>
          <w:sz w:val="28"/>
          <w:szCs w:val="28"/>
        </w:rPr>
        <w:t>;</w:t>
      </w:r>
    </w:p>
    <w:p w:rsidR="00C04C9D" w:rsidRPr="009076ED" w:rsidRDefault="00C04C9D" w:rsidP="006945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"фискальные характеристики налоговых расходов муниципального образования" - сведения об объеме льгот, предоставленных плательщикам, о численности получателей льгот и об объеме налогов, задекларированных ими для уплаты в 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9076ED">
        <w:rPr>
          <w:rFonts w:ascii="Times New Roman" w:hAnsi="Times New Roman" w:cs="Times New Roman"/>
          <w:sz w:val="28"/>
          <w:szCs w:val="28"/>
        </w:rPr>
        <w:t>;</w:t>
      </w:r>
    </w:p>
    <w:p w:rsidR="00C04C9D" w:rsidRPr="009076ED" w:rsidRDefault="00C04C9D" w:rsidP="000D23C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 xml:space="preserve">"целевые характеристики налогового расхода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076ED">
        <w:rPr>
          <w:rFonts w:ascii="Times New Roman" w:hAnsi="Times New Roman" w:cs="Times New Roman"/>
          <w:sz w:val="28"/>
          <w:szCs w:val="28"/>
        </w:rPr>
        <w:t>" - сведения о целях предоставления, показателях (индикаторах) достижения целей предоставления льготы, а также иные характеристики, предусмотренные муниципальными правовыми актами.</w:t>
      </w:r>
    </w:p>
    <w:p w:rsidR="00C04C9D" w:rsidRPr="006A21BE" w:rsidRDefault="00C04C9D" w:rsidP="0057303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6A21BE">
        <w:rPr>
          <w:rFonts w:ascii="Times New Roman" w:hAnsi="Times New Roman" w:cs="Times New Roman"/>
          <w:sz w:val="28"/>
          <w:szCs w:val="28"/>
        </w:rPr>
        <w:t>3. В целях оценки налоговых расходов муниципального образования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56CA">
        <w:rPr>
          <w:rFonts w:ascii="Times New Roman" w:hAnsi="Times New Roman" w:cs="Times New Roman"/>
          <w:sz w:val="28"/>
          <w:szCs w:val="28"/>
        </w:rPr>
        <w:t>Кайсинского</w:t>
      </w:r>
      <w:r w:rsidR="00266B4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266B43" w:rsidRPr="006A21B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5F56CA">
        <w:rPr>
          <w:rFonts w:ascii="Times New Roman" w:hAnsi="Times New Roman" w:cs="Times New Roman"/>
          <w:sz w:val="28"/>
          <w:szCs w:val="28"/>
        </w:rPr>
        <w:t>Усть-Ишимского</w:t>
      </w:r>
      <w:r w:rsidR="00B773DC">
        <w:rPr>
          <w:rFonts w:ascii="Times New Roman" w:hAnsi="Times New Roman" w:cs="Times New Roman"/>
          <w:sz w:val="28"/>
          <w:szCs w:val="28"/>
        </w:rPr>
        <w:t xml:space="preserve"> </w:t>
      </w:r>
      <w:r w:rsidR="00266B43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B773DC">
        <w:rPr>
          <w:rFonts w:ascii="Times New Roman" w:hAnsi="Times New Roman" w:cs="Times New Roman"/>
          <w:sz w:val="28"/>
          <w:szCs w:val="28"/>
        </w:rPr>
        <w:t xml:space="preserve">Омской </w:t>
      </w:r>
      <w:r w:rsidR="00266B43">
        <w:rPr>
          <w:rFonts w:ascii="Times New Roman" w:hAnsi="Times New Roman" w:cs="Times New Roman"/>
          <w:sz w:val="28"/>
          <w:szCs w:val="28"/>
        </w:rPr>
        <w:t>области</w:t>
      </w:r>
      <w:r w:rsidRPr="006A21BE">
        <w:rPr>
          <w:rFonts w:ascii="Times New Roman" w:hAnsi="Times New Roman" w:cs="Times New Roman"/>
          <w:sz w:val="28"/>
          <w:szCs w:val="28"/>
        </w:rPr>
        <w:t>:</w:t>
      </w:r>
    </w:p>
    <w:p w:rsidR="00C04C9D" w:rsidRPr="006A21BE" w:rsidRDefault="00C04C9D" w:rsidP="0057303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6A21BE">
        <w:rPr>
          <w:rFonts w:ascii="Times New Roman" w:hAnsi="Times New Roman" w:cs="Times New Roman"/>
          <w:sz w:val="28"/>
          <w:szCs w:val="28"/>
        </w:rPr>
        <w:t>а) определяет порядок формирования перечня налоговых расходов муниципального образования;</w:t>
      </w:r>
    </w:p>
    <w:p w:rsidR="00C04C9D" w:rsidRPr="006A21BE" w:rsidRDefault="00C04C9D" w:rsidP="0057303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6A21BE">
        <w:rPr>
          <w:rFonts w:ascii="Times New Roman" w:hAnsi="Times New Roman" w:cs="Times New Roman"/>
          <w:sz w:val="28"/>
          <w:szCs w:val="28"/>
        </w:rPr>
        <w:t>б) определяет правила формирования информации о нормативных, целевых и фискальных характеристиках налоговых расходов муниципального образования;</w:t>
      </w:r>
    </w:p>
    <w:p w:rsidR="00C04C9D" w:rsidRDefault="00C04C9D" w:rsidP="00A87A86">
      <w:pPr>
        <w:pStyle w:val="ConsPlusNormal"/>
        <w:ind w:firstLine="851"/>
        <w:jc w:val="both"/>
        <w:rPr>
          <w:rFonts w:ascii="Times New Roman" w:hAnsi="Times New Roman" w:cs="Times New Roman"/>
        </w:rPr>
      </w:pPr>
      <w:r w:rsidRPr="006A21BE">
        <w:rPr>
          <w:rFonts w:ascii="Times New Roman" w:hAnsi="Times New Roman" w:cs="Times New Roman"/>
          <w:sz w:val="28"/>
          <w:szCs w:val="28"/>
        </w:rPr>
        <w:t>в) определяет порядок оценки эффективности налоговых расходов муниципального образования, осуществляемой кураторами налоговых расходов</w:t>
      </w:r>
      <w:r w:rsidRPr="006A21BE">
        <w:rPr>
          <w:rFonts w:ascii="Times New Roman" w:hAnsi="Times New Roman" w:cs="Times New Roman"/>
        </w:rPr>
        <w:t>.</w:t>
      </w:r>
    </w:p>
    <w:p w:rsidR="00C04C9D" w:rsidRDefault="00C04C9D" w:rsidP="00A87A86">
      <w:pPr>
        <w:pStyle w:val="ConsPlusNormal"/>
        <w:ind w:firstLine="851"/>
        <w:jc w:val="both"/>
        <w:rPr>
          <w:rFonts w:ascii="Times New Roman" w:hAnsi="Times New Roman" w:cs="Times New Roman"/>
        </w:rPr>
      </w:pPr>
    </w:p>
    <w:p w:rsidR="00C04C9D" w:rsidRDefault="00C04C9D" w:rsidP="00A87A86">
      <w:pPr>
        <w:pStyle w:val="ConsPlusNormal"/>
        <w:ind w:firstLine="851"/>
        <w:jc w:val="both"/>
        <w:rPr>
          <w:rFonts w:ascii="Times New Roman" w:hAnsi="Times New Roman" w:cs="Times New Roman"/>
        </w:rPr>
      </w:pPr>
    </w:p>
    <w:p w:rsidR="00BD65D8" w:rsidRDefault="00BD65D8" w:rsidP="00A87A86">
      <w:pPr>
        <w:pStyle w:val="ConsPlusNormal"/>
        <w:ind w:firstLine="851"/>
        <w:jc w:val="both"/>
        <w:rPr>
          <w:rFonts w:ascii="Times New Roman" w:hAnsi="Times New Roman" w:cs="Times New Roman"/>
        </w:rPr>
      </w:pPr>
    </w:p>
    <w:p w:rsidR="00C04C9D" w:rsidRPr="009076ED" w:rsidRDefault="00C04C9D" w:rsidP="00A87A86">
      <w:pPr>
        <w:pStyle w:val="ConsPlusNormal"/>
        <w:ind w:firstLine="851"/>
        <w:jc w:val="both"/>
        <w:rPr>
          <w:rFonts w:ascii="Times New Roman" w:hAnsi="Times New Roman" w:cs="Times New Roman"/>
        </w:rPr>
      </w:pPr>
    </w:p>
    <w:p w:rsidR="00C04C9D" w:rsidRDefault="00C04C9D" w:rsidP="0005585F">
      <w:pPr>
        <w:pStyle w:val="1"/>
        <w:spacing w:before="0" w:after="0"/>
        <w:rPr>
          <w:rFonts w:ascii="Times New Roman" w:hAnsi="Times New Roman"/>
        </w:rPr>
      </w:pPr>
    </w:p>
    <w:p w:rsidR="00C04C9D" w:rsidRPr="00400FC6" w:rsidRDefault="00C04C9D" w:rsidP="0005585F">
      <w:pPr>
        <w:pStyle w:val="1"/>
        <w:spacing w:before="0" w:after="0"/>
        <w:rPr>
          <w:rFonts w:ascii="Times New Roman" w:hAnsi="Times New Roman"/>
        </w:rPr>
      </w:pPr>
      <w:r w:rsidRPr="006A21BE">
        <w:rPr>
          <w:rFonts w:ascii="Times New Roman" w:hAnsi="Times New Roman"/>
        </w:rPr>
        <w:t>II. Формирование перечня налоговых расходов</w:t>
      </w:r>
      <w:r>
        <w:rPr>
          <w:rFonts w:ascii="Times New Roman" w:hAnsi="Times New Roman"/>
        </w:rPr>
        <w:t xml:space="preserve"> муниципального образования</w:t>
      </w:r>
    </w:p>
    <w:p w:rsidR="00C04C9D" w:rsidRPr="006A21BE" w:rsidRDefault="00C04C9D" w:rsidP="0005585F">
      <w:pPr>
        <w:rPr>
          <w:rFonts w:ascii="Times New Roman" w:hAnsi="Times New Roman" w:cs="Times New Roman"/>
        </w:rPr>
      </w:pPr>
    </w:p>
    <w:p w:rsidR="00992492" w:rsidRPr="00801412" w:rsidRDefault="00C04C9D" w:rsidP="00992492">
      <w:pPr>
        <w:pStyle w:val="ac"/>
        <w:spacing w:line="240" w:lineRule="auto"/>
        <w:ind w:firstLine="709"/>
        <w:rPr>
          <w:color w:val="auto"/>
        </w:rPr>
      </w:pPr>
      <w:r w:rsidRPr="006A21BE">
        <w:t xml:space="preserve">4. </w:t>
      </w:r>
      <w:proofErr w:type="gramStart"/>
      <w:r w:rsidR="00992492" w:rsidRPr="00801412">
        <w:rPr>
          <w:color w:val="auto"/>
        </w:rPr>
        <w:t xml:space="preserve">Перечень налоговых расходов </w:t>
      </w:r>
      <w:r w:rsidR="005F56CA">
        <w:rPr>
          <w:color w:val="auto"/>
        </w:rPr>
        <w:t>Кайсинского</w:t>
      </w:r>
      <w:r w:rsidR="00992492" w:rsidRPr="00801412">
        <w:rPr>
          <w:color w:val="auto"/>
        </w:rPr>
        <w:t xml:space="preserve"> сельского поселения </w:t>
      </w:r>
      <w:r w:rsidR="005F56CA">
        <w:rPr>
          <w:color w:val="auto"/>
        </w:rPr>
        <w:t>Усть-Ишимского</w:t>
      </w:r>
      <w:r w:rsidR="00992492" w:rsidRPr="00801412">
        <w:rPr>
          <w:color w:val="auto"/>
        </w:rPr>
        <w:t xml:space="preserve"> муниципального района Омской области формируется по местным налогам, установленным Советом </w:t>
      </w:r>
      <w:r w:rsidR="005F56CA">
        <w:rPr>
          <w:color w:val="auto"/>
        </w:rPr>
        <w:t>Кайсинского</w:t>
      </w:r>
      <w:r w:rsidR="00B773DC">
        <w:rPr>
          <w:color w:val="auto"/>
        </w:rPr>
        <w:t xml:space="preserve"> </w:t>
      </w:r>
      <w:r w:rsidR="00992492" w:rsidRPr="00801412">
        <w:rPr>
          <w:color w:val="auto"/>
        </w:rPr>
        <w:t xml:space="preserve">сельского поселения </w:t>
      </w:r>
      <w:r w:rsidR="005F56CA">
        <w:rPr>
          <w:color w:val="auto"/>
        </w:rPr>
        <w:t>Усть-Ишимского</w:t>
      </w:r>
      <w:r w:rsidR="00992492" w:rsidRPr="00801412">
        <w:rPr>
          <w:color w:val="auto"/>
        </w:rPr>
        <w:t xml:space="preserve"> муниципального района в пределах полномочий, отнесенных законодательством Российской Федерации о налогах и сборах к ведению органов местного самоуправления, а также по налогу на имущество физических лиц, земельному налогу,  в разрезе муниципальных программ </w:t>
      </w:r>
      <w:r w:rsidR="005F56CA">
        <w:rPr>
          <w:color w:val="auto"/>
        </w:rPr>
        <w:t>Кайсинского</w:t>
      </w:r>
      <w:r w:rsidR="00992492" w:rsidRPr="00801412">
        <w:rPr>
          <w:color w:val="auto"/>
        </w:rPr>
        <w:t xml:space="preserve"> сельского поселения </w:t>
      </w:r>
      <w:r w:rsidR="005F56CA">
        <w:rPr>
          <w:color w:val="auto"/>
        </w:rPr>
        <w:t>Усть-Ишимского</w:t>
      </w:r>
      <w:r w:rsidR="00992492" w:rsidRPr="00801412">
        <w:rPr>
          <w:color w:val="auto"/>
        </w:rPr>
        <w:t xml:space="preserve"> муниципального района Омской</w:t>
      </w:r>
      <w:proofErr w:type="gramEnd"/>
      <w:r w:rsidR="00992492" w:rsidRPr="00801412">
        <w:rPr>
          <w:color w:val="auto"/>
        </w:rPr>
        <w:t xml:space="preserve"> области и их структурных элементов, а также направлений деятельности, не относящихся к муниципальным программам </w:t>
      </w:r>
      <w:r w:rsidR="005F56CA">
        <w:rPr>
          <w:color w:val="auto"/>
        </w:rPr>
        <w:t>Кайсинского</w:t>
      </w:r>
      <w:r w:rsidR="00992492" w:rsidRPr="00801412">
        <w:rPr>
          <w:color w:val="auto"/>
        </w:rPr>
        <w:t xml:space="preserve"> сельского поселения </w:t>
      </w:r>
      <w:r w:rsidR="005F56CA">
        <w:rPr>
          <w:color w:val="auto"/>
        </w:rPr>
        <w:t>Усть-Ишимского</w:t>
      </w:r>
      <w:r w:rsidR="00992492" w:rsidRPr="00801412">
        <w:rPr>
          <w:color w:val="auto"/>
        </w:rPr>
        <w:t xml:space="preserve"> муниципального района Омской области (далее соответственно – местные налоги, налоговые расходы, муниципальная программа).</w:t>
      </w:r>
    </w:p>
    <w:p w:rsidR="00992492" w:rsidRPr="00801412" w:rsidRDefault="00992492" w:rsidP="00992492">
      <w:pPr>
        <w:pStyle w:val="ac"/>
        <w:spacing w:line="240" w:lineRule="auto"/>
        <w:ind w:firstLine="709"/>
        <w:rPr>
          <w:color w:val="auto"/>
        </w:rPr>
      </w:pPr>
      <w:r w:rsidRPr="00801412">
        <w:rPr>
          <w:color w:val="auto"/>
        </w:rPr>
        <w:t xml:space="preserve">В перечень налоговых расходов включаются все установленные решениями Совета </w:t>
      </w:r>
      <w:r w:rsidR="005F56CA">
        <w:rPr>
          <w:color w:val="auto"/>
        </w:rPr>
        <w:t>Кайсинского</w:t>
      </w:r>
      <w:r w:rsidRPr="00801412">
        <w:rPr>
          <w:color w:val="auto"/>
        </w:rPr>
        <w:t xml:space="preserve"> сельского поселения </w:t>
      </w:r>
      <w:r w:rsidR="005F56CA">
        <w:rPr>
          <w:color w:val="auto"/>
        </w:rPr>
        <w:t>Усть-Ишимского</w:t>
      </w:r>
      <w:r>
        <w:rPr>
          <w:color w:val="auto"/>
        </w:rPr>
        <w:t xml:space="preserve"> </w:t>
      </w:r>
      <w:r w:rsidRPr="00801412">
        <w:rPr>
          <w:color w:val="auto"/>
        </w:rPr>
        <w:t>муниципального района Омской области налоговые льготы, освобождения и иные преференции (в том числе пониженные, дифференцированные налоговые ставки) по местным налогам (далее – налоговые преференции).</w:t>
      </w:r>
    </w:p>
    <w:p w:rsidR="00992492" w:rsidRPr="00801412" w:rsidRDefault="00992492" w:rsidP="00992492">
      <w:pPr>
        <w:pStyle w:val="ac"/>
        <w:spacing w:line="240" w:lineRule="auto"/>
        <w:ind w:firstLine="709"/>
      </w:pPr>
      <w:r>
        <w:t>5</w:t>
      </w:r>
      <w:r w:rsidRPr="00801412">
        <w:t xml:space="preserve">. Перечень налоговых расходов </w:t>
      </w:r>
      <w:r w:rsidR="005F56CA">
        <w:rPr>
          <w:color w:val="auto"/>
        </w:rPr>
        <w:t>Кайсинского</w:t>
      </w:r>
      <w:r w:rsidRPr="00801412">
        <w:rPr>
          <w:color w:val="auto"/>
        </w:rPr>
        <w:t xml:space="preserve"> сельского поселения  </w:t>
      </w:r>
      <w:r w:rsidR="005F56CA">
        <w:rPr>
          <w:color w:val="auto"/>
        </w:rPr>
        <w:t>Усть-Ишимского</w:t>
      </w:r>
      <w:r w:rsidRPr="00801412">
        <w:rPr>
          <w:color w:val="auto"/>
        </w:rPr>
        <w:t xml:space="preserve"> муниципального района </w:t>
      </w:r>
      <w:r w:rsidRPr="00801412">
        <w:rPr>
          <w:rStyle w:val="FontStyle22"/>
          <w:b w:val="0"/>
          <w:sz w:val="28"/>
          <w:szCs w:val="28"/>
        </w:rPr>
        <w:t xml:space="preserve">Омской области содержит информацию о содержании налогового расхода и об </w:t>
      </w:r>
      <w:r w:rsidRPr="00801412">
        <w:t>исполнителях налогового расхода.</w:t>
      </w:r>
    </w:p>
    <w:p w:rsidR="00992492" w:rsidRPr="00A16EB4" w:rsidRDefault="00992492" w:rsidP="00992492">
      <w:pPr>
        <w:pStyle w:val="ac"/>
        <w:spacing w:line="240" w:lineRule="auto"/>
        <w:ind w:firstLine="709"/>
      </w:pPr>
      <w:r>
        <w:t>6</w:t>
      </w:r>
      <w:r w:rsidRPr="00801412">
        <w:t>. Принадлежность налоговых расходов муниципальным программам и их структурным</w:t>
      </w:r>
      <w:r w:rsidRPr="00B56843">
        <w:t xml:space="preserve"> элементам определяется исходя из соответствия целей указанных расходов целям соответствующих </w:t>
      </w:r>
      <w:r>
        <w:t>муниципальных</w:t>
      </w:r>
      <w:r w:rsidRPr="00B56843">
        <w:t xml:space="preserve"> программ </w:t>
      </w:r>
      <w:r w:rsidRPr="00B56843">
        <w:rPr>
          <w:lang w:eastAsia="ru-RU"/>
        </w:rPr>
        <w:t>(программные налоговые расходы).</w:t>
      </w:r>
    </w:p>
    <w:p w:rsidR="00992492" w:rsidRPr="006A1BE9" w:rsidRDefault="00992492" w:rsidP="00992492">
      <w:pPr>
        <w:pStyle w:val="ac"/>
        <w:spacing w:line="240" w:lineRule="auto"/>
        <w:ind w:firstLine="709"/>
        <w:rPr>
          <w:bCs/>
        </w:rPr>
      </w:pPr>
      <w:r w:rsidRPr="00B56843">
        <w:rPr>
          <w:rStyle w:val="FontStyle22"/>
          <w:b w:val="0"/>
          <w:sz w:val="28"/>
          <w:szCs w:val="28"/>
        </w:rPr>
        <w:t xml:space="preserve">В перечень налоговых расходов также включаются налоговые расходы, осуществляемые по направлениям </w:t>
      </w:r>
      <w:r w:rsidRPr="00B56843">
        <w:rPr>
          <w:lang w:eastAsia="ru-RU"/>
        </w:rPr>
        <w:t xml:space="preserve">деятельности, не относящимся к </w:t>
      </w:r>
      <w:r>
        <w:rPr>
          <w:lang w:eastAsia="ru-RU"/>
        </w:rPr>
        <w:t>муниципальным</w:t>
      </w:r>
      <w:r w:rsidRPr="00B56843">
        <w:rPr>
          <w:lang w:eastAsia="ru-RU"/>
        </w:rPr>
        <w:t xml:space="preserve"> программам и соответствующим целям и приоритетам социально-экономической политики</w:t>
      </w:r>
      <w:r>
        <w:rPr>
          <w:lang w:eastAsia="ru-RU"/>
        </w:rPr>
        <w:t xml:space="preserve"> </w:t>
      </w:r>
      <w:r w:rsidR="005F56CA">
        <w:rPr>
          <w:lang w:eastAsia="ru-RU"/>
        </w:rPr>
        <w:t>Кайсинского</w:t>
      </w:r>
      <w:r>
        <w:rPr>
          <w:lang w:eastAsia="ru-RU"/>
        </w:rPr>
        <w:t xml:space="preserve"> сельского поселения </w:t>
      </w:r>
      <w:r w:rsidR="005F56CA">
        <w:rPr>
          <w:lang w:eastAsia="ru-RU"/>
        </w:rPr>
        <w:t>Усть-Ишимского</w:t>
      </w:r>
      <w:r>
        <w:rPr>
          <w:lang w:eastAsia="ru-RU"/>
        </w:rPr>
        <w:t xml:space="preserve"> муниципального района</w:t>
      </w:r>
      <w:r w:rsidRPr="00B56843">
        <w:rPr>
          <w:lang w:eastAsia="ru-RU"/>
        </w:rPr>
        <w:t xml:space="preserve"> Омской области (</w:t>
      </w:r>
      <w:r w:rsidRPr="00B56843">
        <w:rPr>
          <w:rStyle w:val="FontStyle22"/>
          <w:b w:val="0"/>
          <w:sz w:val="28"/>
          <w:szCs w:val="28"/>
        </w:rPr>
        <w:t>непрограммные налоговые расходы)</w:t>
      </w:r>
      <w:r w:rsidRPr="00B56843">
        <w:rPr>
          <w:lang w:eastAsia="ru-RU"/>
        </w:rPr>
        <w:t>.</w:t>
      </w:r>
    </w:p>
    <w:p w:rsidR="00992492" w:rsidRDefault="00992492" w:rsidP="00992492">
      <w:pPr>
        <w:pStyle w:val="ac"/>
        <w:spacing w:line="240" w:lineRule="auto"/>
        <w:ind w:firstLine="709"/>
      </w:pPr>
      <w:r>
        <w:t>7. Формирование перечня налоговых расходов</w:t>
      </w:r>
      <w:r w:rsidRPr="00F317C0">
        <w:t xml:space="preserve"> </w:t>
      </w:r>
      <w:r>
        <w:t>производится по форме согласно приложению 1 к настоящему Порядку.</w:t>
      </w:r>
    </w:p>
    <w:p w:rsidR="00992492" w:rsidRPr="00E27537" w:rsidRDefault="00992492" w:rsidP="00992492">
      <w:pPr>
        <w:pStyle w:val="ac"/>
        <w:spacing w:line="240" w:lineRule="auto"/>
        <w:ind w:firstLine="709"/>
      </w:pPr>
      <w:r>
        <w:t xml:space="preserve">8. Перечень </w:t>
      </w:r>
      <w:r w:rsidRPr="005B5B38">
        <w:t xml:space="preserve">налоговых расходов формируется </w:t>
      </w:r>
      <w:r>
        <w:t xml:space="preserve">Администрацией </w:t>
      </w:r>
      <w:r w:rsidR="005F56CA">
        <w:t>Кайсинского</w:t>
      </w:r>
      <w:r w:rsidR="00B773DC">
        <w:t xml:space="preserve"> </w:t>
      </w:r>
      <w:r>
        <w:t xml:space="preserve">сельского поселения </w:t>
      </w:r>
      <w:r w:rsidR="005F56CA">
        <w:t>Усть-Ишимского</w:t>
      </w:r>
      <w:r>
        <w:t xml:space="preserve"> муниципального района</w:t>
      </w:r>
      <w:r w:rsidRPr="005B5B38">
        <w:t xml:space="preserve"> </w:t>
      </w:r>
      <w:r w:rsidRPr="00612015">
        <w:t>ежегодно</w:t>
      </w:r>
      <w:r>
        <w:t xml:space="preserve"> </w:t>
      </w:r>
      <w:r w:rsidRPr="0045203C">
        <w:t xml:space="preserve">не позднее </w:t>
      </w:r>
      <w:r w:rsidRPr="0045203C">
        <w:rPr>
          <w:lang w:eastAsia="ru-RU"/>
        </w:rPr>
        <w:t xml:space="preserve">1 февраля года, следующего за годом, за который формируется перечень налоговых расходов и утверждается </w:t>
      </w:r>
      <w:r>
        <w:rPr>
          <w:lang w:eastAsia="ru-RU"/>
        </w:rPr>
        <w:t xml:space="preserve">постановлением Администрации </w:t>
      </w:r>
      <w:r w:rsidR="005F56CA">
        <w:rPr>
          <w:lang w:eastAsia="ru-RU"/>
        </w:rPr>
        <w:t>Кайсинского</w:t>
      </w:r>
      <w:r>
        <w:rPr>
          <w:lang w:eastAsia="ru-RU"/>
        </w:rPr>
        <w:t xml:space="preserve"> сельского поселения </w:t>
      </w:r>
      <w:r w:rsidR="005F56CA">
        <w:rPr>
          <w:lang w:eastAsia="ru-RU"/>
        </w:rPr>
        <w:t>Усть-Ишимского</w:t>
      </w:r>
      <w:r>
        <w:rPr>
          <w:lang w:eastAsia="ru-RU"/>
        </w:rPr>
        <w:t xml:space="preserve"> муниципального района Омской области</w:t>
      </w:r>
      <w:r w:rsidRPr="00612015">
        <w:rPr>
          <w:lang w:eastAsia="ru-RU"/>
        </w:rPr>
        <w:t>.</w:t>
      </w:r>
    </w:p>
    <w:p w:rsidR="00992492" w:rsidRDefault="00992492" w:rsidP="00992492">
      <w:pPr>
        <w:pStyle w:val="ac"/>
        <w:spacing w:line="240" w:lineRule="auto"/>
        <w:ind w:firstLine="709"/>
      </w:pPr>
      <w:r>
        <w:t xml:space="preserve">9. Перечень налоговых расходов в течение 3 рабочих дней со дня его утверждения размещается на официальном сайте </w:t>
      </w:r>
      <w:r w:rsidR="005F56CA">
        <w:t>Кайсинского</w:t>
      </w:r>
      <w:r>
        <w:t xml:space="preserve"> сельского </w:t>
      </w:r>
      <w:r>
        <w:lastRenderedPageBreak/>
        <w:t xml:space="preserve">поселения </w:t>
      </w:r>
      <w:r w:rsidR="005F56CA">
        <w:t>Усть-Ишимского</w:t>
      </w:r>
      <w:r>
        <w:t xml:space="preserve"> муниципального района в информационно-телекоммуникационной сети "Интернет".</w:t>
      </w:r>
    </w:p>
    <w:p w:rsidR="00C04C9D" w:rsidRDefault="00C04C9D" w:rsidP="0032634D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04C9D" w:rsidRPr="00B776D1" w:rsidRDefault="00C04C9D" w:rsidP="00EF4E9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6A21BE">
        <w:rPr>
          <w:rFonts w:ascii="Times New Roman" w:hAnsi="Times New Roman"/>
        </w:rPr>
        <w:t xml:space="preserve">III. </w:t>
      </w:r>
      <w:r>
        <w:rPr>
          <w:rFonts w:ascii="Times New Roman" w:hAnsi="Times New Roman"/>
        </w:rPr>
        <w:t>Правила формирования информации о нормативных, целевых и фискальных  характеристиках налоговых расходов муниципального образования</w:t>
      </w:r>
    </w:p>
    <w:p w:rsidR="00C04C9D" w:rsidRDefault="00C04C9D" w:rsidP="00B776D1">
      <w:pPr>
        <w:rPr>
          <w:rFonts w:ascii="Times New Roman" w:hAnsi="Times New Roman" w:cs="Times New Roman"/>
          <w:sz w:val="28"/>
          <w:szCs w:val="28"/>
        </w:rPr>
      </w:pPr>
    </w:p>
    <w:p w:rsidR="00C04C9D" w:rsidRDefault="00992492" w:rsidP="00B776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04C9D" w:rsidRPr="00B776D1">
        <w:rPr>
          <w:rFonts w:ascii="Times New Roman" w:hAnsi="Times New Roman" w:cs="Times New Roman"/>
          <w:sz w:val="28"/>
          <w:szCs w:val="28"/>
        </w:rPr>
        <w:t>.</w:t>
      </w:r>
      <w:r w:rsidR="00C04C9D">
        <w:rPr>
          <w:rFonts w:ascii="Times New Roman" w:hAnsi="Times New Roman" w:cs="Times New Roman"/>
          <w:sz w:val="28"/>
          <w:szCs w:val="28"/>
        </w:rPr>
        <w:t xml:space="preserve"> Информация о нормативных и целевых характеристиках формируется Администрацией </w:t>
      </w:r>
      <w:r w:rsidR="005F56CA">
        <w:rPr>
          <w:sz w:val="28"/>
          <w:szCs w:val="28"/>
        </w:rPr>
        <w:t>Кайсинского</w:t>
      </w:r>
      <w:r w:rsidR="00B773DC" w:rsidRPr="00B773DC">
        <w:rPr>
          <w:sz w:val="28"/>
          <w:szCs w:val="28"/>
        </w:rPr>
        <w:t xml:space="preserve"> сельского поселения </w:t>
      </w:r>
      <w:r w:rsidR="005F56CA">
        <w:rPr>
          <w:sz w:val="28"/>
          <w:szCs w:val="28"/>
        </w:rPr>
        <w:t>Усть-Ишимского</w:t>
      </w:r>
      <w:r w:rsidR="00B773DC" w:rsidRPr="00B773DC">
        <w:rPr>
          <w:sz w:val="28"/>
          <w:szCs w:val="28"/>
        </w:rPr>
        <w:t xml:space="preserve"> муниципального</w:t>
      </w:r>
      <w:r w:rsidR="00BD65D8" w:rsidRPr="006A21BE">
        <w:rPr>
          <w:rFonts w:ascii="Times New Roman" w:hAnsi="Times New Roman" w:cs="Times New Roman"/>
          <w:sz w:val="28"/>
          <w:szCs w:val="28"/>
        </w:rPr>
        <w:t xml:space="preserve"> </w:t>
      </w:r>
      <w:r w:rsidR="00B773DC">
        <w:rPr>
          <w:rFonts w:ascii="Times New Roman" w:hAnsi="Times New Roman" w:cs="Times New Roman"/>
          <w:sz w:val="28"/>
          <w:szCs w:val="28"/>
        </w:rPr>
        <w:t xml:space="preserve">Омской </w:t>
      </w:r>
      <w:r w:rsidR="00BD65D8">
        <w:rPr>
          <w:rFonts w:ascii="Times New Roman" w:hAnsi="Times New Roman" w:cs="Times New Roman"/>
          <w:sz w:val="28"/>
          <w:szCs w:val="28"/>
        </w:rPr>
        <w:t>области</w:t>
      </w:r>
      <w:r w:rsidR="00C04C9D">
        <w:rPr>
          <w:rFonts w:ascii="Times New Roman" w:hAnsi="Times New Roman" w:cs="Times New Roman"/>
          <w:sz w:val="28"/>
          <w:szCs w:val="28"/>
        </w:rPr>
        <w:t>.</w:t>
      </w:r>
    </w:p>
    <w:p w:rsidR="00C04C9D" w:rsidRDefault="00C04C9D" w:rsidP="00B776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Нормативные характеристики налоговых расходов муниципального образования включают в себя информацию муниципальных правовых актов (решений </w:t>
      </w:r>
      <w:r w:rsidR="00BD65D8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56CA">
        <w:rPr>
          <w:rFonts w:ascii="Times New Roman" w:hAnsi="Times New Roman" w:cs="Times New Roman"/>
          <w:sz w:val="28"/>
          <w:szCs w:val="28"/>
        </w:rPr>
        <w:t>Кайсинского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BD65D8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), которыми предусматриваются налоговые льготы, освобождения и иные преференции по налогам:</w:t>
      </w:r>
    </w:p>
    <w:p w:rsidR="00C04C9D" w:rsidRDefault="00C04C9D" w:rsidP="00B776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дата, номер, наименование муниципального правового акта (решения </w:t>
      </w:r>
      <w:r w:rsidR="00BD65D8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04C9D" w:rsidRDefault="00C04C9D" w:rsidP="00B776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налогов (земельный налог, налог на имущество физических лиц), по которым установлены льготы;</w:t>
      </w:r>
    </w:p>
    <w:p w:rsidR="00C04C9D" w:rsidRDefault="00C04C9D" w:rsidP="00B776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категории плательщиков, для которых предусмотрены льготы;</w:t>
      </w:r>
    </w:p>
    <w:p w:rsidR="00C04C9D" w:rsidRDefault="00C04C9D" w:rsidP="00B776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иные характеристики, предусмотренные муниципальными правовыми актами (решениями </w:t>
      </w:r>
      <w:r w:rsidR="00266B43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5F56CA">
        <w:rPr>
          <w:rFonts w:ascii="Times New Roman" w:hAnsi="Times New Roman" w:cs="Times New Roman"/>
          <w:sz w:val="28"/>
          <w:szCs w:val="28"/>
        </w:rPr>
        <w:t>Кайсинского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266B43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04C9D" w:rsidRDefault="00C04C9D" w:rsidP="00B776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характеристики налогового расхода муниципального образования отображают цель предоставления, показатели (индикаторы) достижения целей предоставления льгот, а также иные характеристики, предусмотренные муниципальными правовыми актами.</w:t>
      </w:r>
    </w:p>
    <w:p w:rsidR="00C04C9D" w:rsidRDefault="00C04C9D" w:rsidP="00BB1E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Территориальное управление Федеральной налоговой службы по </w:t>
      </w:r>
      <w:r w:rsidR="00266B43">
        <w:rPr>
          <w:rFonts w:ascii="Times New Roman" w:hAnsi="Times New Roman" w:cs="Times New Roman"/>
          <w:sz w:val="28"/>
          <w:szCs w:val="28"/>
        </w:rPr>
        <w:t>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(согласно срокам, установленным данным документом)  предоставляет в администрацию </w:t>
      </w:r>
      <w:r w:rsidR="005F56CA">
        <w:rPr>
          <w:rFonts w:ascii="Times New Roman" w:hAnsi="Times New Roman" w:cs="Times New Roman"/>
          <w:sz w:val="28"/>
          <w:szCs w:val="28"/>
        </w:rPr>
        <w:t>Кайсинского</w:t>
      </w:r>
      <w:r w:rsidR="00266B43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266B43" w:rsidRPr="006A21B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5F56CA">
        <w:rPr>
          <w:rFonts w:ascii="Times New Roman" w:hAnsi="Times New Roman" w:cs="Times New Roman"/>
          <w:sz w:val="28"/>
          <w:szCs w:val="28"/>
        </w:rPr>
        <w:t>Усть-Ишимского</w:t>
      </w:r>
      <w:r w:rsidR="008738A2">
        <w:rPr>
          <w:rFonts w:ascii="Times New Roman" w:hAnsi="Times New Roman" w:cs="Times New Roman"/>
          <w:sz w:val="28"/>
          <w:szCs w:val="28"/>
        </w:rPr>
        <w:t xml:space="preserve"> </w:t>
      </w:r>
      <w:r w:rsidR="00266B43" w:rsidRPr="006A21BE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8738A2">
        <w:rPr>
          <w:rFonts w:ascii="Times New Roman" w:hAnsi="Times New Roman" w:cs="Times New Roman"/>
          <w:sz w:val="28"/>
          <w:szCs w:val="28"/>
        </w:rPr>
        <w:t xml:space="preserve">Омской </w:t>
      </w:r>
      <w:r w:rsidR="00266B43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66B43" w:rsidRPr="00B776D1">
        <w:rPr>
          <w:rFonts w:ascii="Times New Roman" w:hAnsi="Times New Roman" w:cs="Times New Roman"/>
          <w:sz w:val="28"/>
          <w:szCs w:val="28"/>
        </w:rPr>
        <w:t xml:space="preserve"> </w:t>
      </w:r>
      <w:r w:rsidRPr="00B776D1">
        <w:rPr>
          <w:rFonts w:ascii="Times New Roman" w:hAnsi="Times New Roman" w:cs="Times New Roman"/>
          <w:sz w:val="28"/>
          <w:szCs w:val="28"/>
        </w:rPr>
        <w:t>информацию о фискальных характеристиках налоговых</w:t>
      </w:r>
      <w:r w:rsidRPr="006A21BE">
        <w:rPr>
          <w:rFonts w:ascii="Times New Roman" w:hAnsi="Times New Roman" w:cs="Times New Roman"/>
          <w:sz w:val="28"/>
          <w:szCs w:val="28"/>
        </w:rPr>
        <w:t xml:space="preserve"> расходов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04C9D" w:rsidRPr="00814565" w:rsidRDefault="00C04C9D" w:rsidP="0032634D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14565">
        <w:rPr>
          <w:rFonts w:ascii="Times New Roman" w:hAnsi="Times New Roman" w:cs="Times New Roman"/>
          <w:sz w:val="28"/>
          <w:szCs w:val="28"/>
        </w:rPr>
        <w:t>- сведения об объеме (сумме) льгот, предоставленных плательщикам муниципального образования, по категориям плательщиков и видам налогов;</w:t>
      </w:r>
    </w:p>
    <w:p w:rsidR="00C04C9D" w:rsidRPr="00814565" w:rsidRDefault="00C04C9D" w:rsidP="0032634D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14565">
        <w:rPr>
          <w:rFonts w:ascii="Times New Roman" w:hAnsi="Times New Roman" w:cs="Times New Roman"/>
          <w:sz w:val="28"/>
          <w:szCs w:val="28"/>
        </w:rPr>
        <w:t>- сведения о численности получателей льгот по муниципальному образованию, по категориям плательщиков и видам налогов.</w:t>
      </w:r>
    </w:p>
    <w:p w:rsidR="00C04C9D" w:rsidRPr="00BD298E" w:rsidRDefault="00C04C9D" w:rsidP="0005585F">
      <w:pPr>
        <w:pStyle w:val="1"/>
        <w:spacing w:before="0" w:after="0"/>
        <w:rPr>
          <w:rFonts w:ascii="Times New Roman" w:hAnsi="Times New Roman"/>
        </w:rPr>
      </w:pPr>
    </w:p>
    <w:p w:rsidR="00C04C9D" w:rsidRDefault="00C04C9D" w:rsidP="0005585F">
      <w:pPr>
        <w:pStyle w:val="1"/>
        <w:spacing w:before="0" w:after="0"/>
        <w:rPr>
          <w:rFonts w:ascii="Times New Roman" w:hAnsi="Times New Roman"/>
        </w:rPr>
      </w:pPr>
      <w:r w:rsidRPr="009076ED">
        <w:rPr>
          <w:rFonts w:ascii="Times New Roman" w:hAnsi="Times New Roman"/>
        </w:rPr>
        <w:t>I</w:t>
      </w:r>
      <w:r>
        <w:rPr>
          <w:rFonts w:ascii="Times New Roman" w:hAnsi="Times New Roman"/>
          <w:lang w:val="en-US"/>
        </w:rPr>
        <w:t>V</w:t>
      </w:r>
      <w:r w:rsidRPr="009076ED">
        <w:rPr>
          <w:rFonts w:ascii="Times New Roman" w:hAnsi="Times New Roman"/>
        </w:rPr>
        <w:t>. Оценка эффективности налоговых расходов</w:t>
      </w:r>
    </w:p>
    <w:p w:rsidR="00C04C9D" w:rsidRPr="00523787" w:rsidRDefault="00C04C9D" w:rsidP="00523787"/>
    <w:p w:rsidR="00C04C9D" w:rsidRPr="009076ED" w:rsidRDefault="00992492" w:rsidP="0005585F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04C9D" w:rsidRPr="009076ED">
        <w:rPr>
          <w:rFonts w:ascii="Times New Roman" w:hAnsi="Times New Roman" w:cs="Times New Roman"/>
          <w:sz w:val="28"/>
          <w:szCs w:val="28"/>
        </w:rPr>
        <w:t>. Оценка эффективности налоговых расходов муниципального образования</w:t>
      </w:r>
      <w:r w:rsidR="00C04C9D">
        <w:rPr>
          <w:rFonts w:ascii="Times New Roman" w:hAnsi="Times New Roman" w:cs="Times New Roman"/>
          <w:sz w:val="28"/>
          <w:szCs w:val="28"/>
        </w:rPr>
        <w:t xml:space="preserve"> </w:t>
      </w:r>
      <w:r w:rsidR="00C04C9D" w:rsidRPr="009076E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C04C9D">
        <w:rPr>
          <w:rFonts w:ascii="Times New Roman" w:hAnsi="Times New Roman" w:cs="Times New Roman"/>
          <w:sz w:val="28"/>
          <w:szCs w:val="28"/>
        </w:rPr>
        <w:t>администрацией</w:t>
      </w:r>
      <w:r w:rsidR="00C04C9D" w:rsidRPr="009076E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 включает:</w:t>
      </w:r>
    </w:p>
    <w:p w:rsidR="00C04C9D" w:rsidRPr="009076ED" w:rsidRDefault="00C04C9D" w:rsidP="0005585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- оценку целесообразности налоговых расходов муниципального образования;</w:t>
      </w:r>
    </w:p>
    <w:p w:rsidR="00C04C9D" w:rsidRPr="009076ED" w:rsidRDefault="00C04C9D" w:rsidP="0005585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- оценку результативности налоговых расходов муниципального образования.</w:t>
      </w:r>
    </w:p>
    <w:p w:rsidR="00C04C9D" w:rsidRPr="009076ED" w:rsidRDefault="00992492" w:rsidP="0005585F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04C9D" w:rsidRPr="009076ED">
        <w:rPr>
          <w:rFonts w:ascii="Times New Roman" w:hAnsi="Times New Roman" w:cs="Times New Roman"/>
          <w:sz w:val="28"/>
          <w:szCs w:val="28"/>
        </w:rPr>
        <w:t>. Критериями целесообразности налоговых расходов</w:t>
      </w:r>
      <w:r w:rsidR="00C04C9D">
        <w:rPr>
          <w:rFonts w:ascii="Times New Roman" w:hAnsi="Times New Roman" w:cs="Times New Roman"/>
          <w:sz w:val="28"/>
          <w:szCs w:val="28"/>
        </w:rPr>
        <w:t xml:space="preserve"> </w:t>
      </w:r>
      <w:r w:rsidR="00C04C9D" w:rsidRPr="009076E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04C9D" w:rsidRPr="009076ED">
        <w:rPr>
          <w:rFonts w:ascii="Times New Roman" w:hAnsi="Times New Roman" w:cs="Times New Roman"/>
          <w:sz w:val="28"/>
          <w:szCs w:val="28"/>
        </w:rPr>
        <w:lastRenderedPageBreak/>
        <w:t>образования являются:</w:t>
      </w:r>
    </w:p>
    <w:p w:rsidR="00C04C9D" w:rsidRPr="009076ED" w:rsidRDefault="00C04C9D" w:rsidP="0005585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 xml:space="preserve">соответствие налоговых расходов муниципального образования целям  муниципальных программ, структурным элементам муниципальных программ и (или) целям социально-экономической политики муниципального образования </w:t>
      </w:r>
      <w:r w:rsidR="005F56CA">
        <w:rPr>
          <w:rFonts w:ascii="Times New Roman" w:hAnsi="Times New Roman" w:cs="Times New Roman"/>
          <w:sz w:val="28"/>
          <w:szCs w:val="28"/>
        </w:rPr>
        <w:t>Кайсинского</w:t>
      </w:r>
      <w:r w:rsidR="008738A2">
        <w:rPr>
          <w:rFonts w:ascii="Times New Roman" w:hAnsi="Times New Roman" w:cs="Times New Roman"/>
          <w:sz w:val="28"/>
          <w:szCs w:val="28"/>
        </w:rPr>
        <w:t xml:space="preserve"> </w:t>
      </w:r>
      <w:r w:rsidR="00266B43">
        <w:rPr>
          <w:rFonts w:ascii="Times New Roman" w:hAnsi="Times New Roman" w:cs="Times New Roman"/>
          <w:sz w:val="28"/>
          <w:szCs w:val="28"/>
        </w:rPr>
        <w:t xml:space="preserve"> сельское </w:t>
      </w:r>
      <w:r w:rsidR="00266B43" w:rsidRPr="006A21BE">
        <w:rPr>
          <w:rFonts w:ascii="Times New Roman" w:hAnsi="Times New Roman" w:cs="Times New Roman"/>
          <w:sz w:val="28"/>
          <w:szCs w:val="28"/>
        </w:rPr>
        <w:t>поселени</w:t>
      </w:r>
      <w:r w:rsidR="00266B43">
        <w:rPr>
          <w:rFonts w:ascii="Times New Roman" w:hAnsi="Times New Roman" w:cs="Times New Roman"/>
          <w:sz w:val="28"/>
          <w:szCs w:val="28"/>
        </w:rPr>
        <w:t>е</w:t>
      </w:r>
      <w:r w:rsidR="00266B43" w:rsidRPr="006A21BE">
        <w:rPr>
          <w:rFonts w:ascii="Times New Roman" w:hAnsi="Times New Roman" w:cs="Times New Roman"/>
          <w:sz w:val="28"/>
          <w:szCs w:val="28"/>
        </w:rPr>
        <w:t xml:space="preserve"> </w:t>
      </w:r>
      <w:r w:rsidR="005F56CA">
        <w:rPr>
          <w:rFonts w:ascii="Times New Roman" w:hAnsi="Times New Roman" w:cs="Times New Roman"/>
          <w:sz w:val="28"/>
          <w:szCs w:val="28"/>
        </w:rPr>
        <w:t>Усть-Ишимского</w:t>
      </w:r>
      <w:r w:rsidR="00266B43">
        <w:rPr>
          <w:rFonts w:ascii="Times New Roman" w:hAnsi="Times New Roman" w:cs="Times New Roman"/>
          <w:sz w:val="28"/>
          <w:szCs w:val="28"/>
        </w:rPr>
        <w:t xml:space="preserve"> </w:t>
      </w:r>
      <w:r w:rsidR="00266B43" w:rsidRPr="006A21BE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8738A2">
        <w:rPr>
          <w:rFonts w:ascii="Times New Roman" w:hAnsi="Times New Roman" w:cs="Times New Roman"/>
          <w:sz w:val="28"/>
          <w:szCs w:val="28"/>
        </w:rPr>
        <w:t>Омской</w:t>
      </w:r>
      <w:r w:rsidR="00266B43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9076ED">
        <w:rPr>
          <w:rFonts w:ascii="Times New Roman" w:hAnsi="Times New Roman" w:cs="Times New Roman"/>
          <w:sz w:val="28"/>
          <w:szCs w:val="28"/>
        </w:rPr>
        <w:t>, не относящимся к муниципальным программам;</w:t>
      </w:r>
    </w:p>
    <w:p w:rsidR="00C04C9D" w:rsidRPr="009076ED" w:rsidRDefault="00C04C9D" w:rsidP="00D74CE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стребованн</w:t>
      </w:r>
      <w:r w:rsidRPr="009076ED">
        <w:rPr>
          <w:rFonts w:ascii="Times New Roman" w:hAnsi="Times New Roman" w:cs="Times New Roman"/>
          <w:sz w:val="28"/>
          <w:szCs w:val="28"/>
        </w:rPr>
        <w:t>ость плательщиками предоставленных льгот,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76ED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9076ED">
        <w:rPr>
          <w:rFonts w:ascii="Times New Roman" w:hAnsi="Times New Roman" w:cs="Times New Roman"/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 и общей численности плательщиков, за 5-летний период.</w:t>
      </w:r>
    </w:p>
    <w:p w:rsidR="00C04C9D" w:rsidRPr="009076ED" w:rsidRDefault="00C04C9D" w:rsidP="00D74CE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 xml:space="preserve">Несоответствие налоговых расходов муниципального образования хотя бы одному из указанных критериев свидетельствует о недостаточной эффективности рассматриваемого налогового расхода. В этом случае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Pr="009076ED">
        <w:rPr>
          <w:rFonts w:ascii="Times New Roman" w:hAnsi="Times New Roman" w:cs="Times New Roman"/>
          <w:sz w:val="28"/>
          <w:szCs w:val="28"/>
        </w:rPr>
        <w:t xml:space="preserve"> надлежит </w:t>
      </w:r>
      <w:r>
        <w:rPr>
          <w:rFonts w:ascii="Times New Roman" w:hAnsi="Times New Roman" w:cs="Times New Roman"/>
          <w:sz w:val="28"/>
          <w:szCs w:val="28"/>
        </w:rPr>
        <w:t>рассмотреть вопрос</w:t>
      </w:r>
      <w:r w:rsidRPr="009076ED">
        <w:rPr>
          <w:rFonts w:ascii="Times New Roman" w:hAnsi="Times New Roman" w:cs="Times New Roman"/>
          <w:sz w:val="28"/>
          <w:szCs w:val="28"/>
        </w:rPr>
        <w:t xml:space="preserve"> о сохранении (уточнении, отмене) льгот для плательщиков.</w:t>
      </w:r>
    </w:p>
    <w:p w:rsidR="00C04C9D" w:rsidRPr="009076ED" w:rsidRDefault="00C04C9D" w:rsidP="00D74CE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В качестве критерия результативности налогового расхода муниципального образования определяется как минимум один показатель (индикатор)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либо иной показатель (индикатор), на значение которого оказывает влияние налоговые расходы муниципального образования.</w:t>
      </w:r>
    </w:p>
    <w:p w:rsidR="00C04C9D" w:rsidRPr="009076ED" w:rsidRDefault="00C04C9D" w:rsidP="00D74CE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Оценке подлежит вклад предусмотренных для плательщиков льгот в изменение значения показателя (индикатора)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который рассчитывается как разница между значением указанного показателя (индикатора) с учётом льгот и значением указанного показателя (индикатора) без учёта льгот.</w:t>
      </w:r>
    </w:p>
    <w:p w:rsidR="00C04C9D" w:rsidRPr="009076ED" w:rsidRDefault="00992492" w:rsidP="00D74CE2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04C9D" w:rsidRPr="009076ED">
        <w:rPr>
          <w:rFonts w:ascii="Times New Roman" w:hAnsi="Times New Roman" w:cs="Times New Roman"/>
          <w:sz w:val="28"/>
          <w:szCs w:val="28"/>
        </w:rPr>
        <w:t>. Оценка результативности налоговых расходов муниципального образования включает оценку бюджетной эффективности налоговых расходов муниципального образования.</w:t>
      </w:r>
    </w:p>
    <w:p w:rsidR="00C04C9D" w:rsidRDefault="00992492" w:rsidP="00901FA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04C9D" w:rsidRPr="009076ED">
        <w:rPr>
          <w:rFonts w:ascii="Times New Roman" w:hAnsi="Times New Roman" w:cs="Times New Roman"/>
          <w:sz w:val="28"/>
          <w:szCs w:val="28"/>
        </w:rPr>
        <w:t xml:space="preserve">. В целях оценки бюджетной эффективности налоговых расходов муниципального образования осуществляются сравнительный анализ результативности предоставления льгот и результативности </w:t>
      </w:r>
      <w:proofErr w:type="gramStart"/>
      <w:r w:rsidR="00C04C9D" w:rsidRPr="009076ED">
        <w:rPr>
          <w:rFonts w:ascii="Times New Roman" w:hAnsi="Times New Roman" w:cs="Times New Roman"/>
          <w:sz w:val="28"/>
          <w:szCs w:val="28"/>
        </w:rPr>
        <w:t>применения альтернативных механизмов достижения целей муниципальной программы</w:t>
      </w:r>
      <w:proofErr w:type="gramEnd"/>
      <w:r w:rsidR="00C04C9D" w:rsidRPr="009076ED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социально-экономической политики, не относящихся к муниципальным программам</w:t>
      </w:r>
      <w:r w:rsidR="00C04C9D">
        <w:rPr>
          <w:rFonts w:ascii="Times New Roman" w:hAnsi="Times New Roman" w:cs="Times New Roman"/>
          <w:sz w:val="28"/>
          <w:szCs w:val="28"/>
        </w:rPr>
        <w:t>.</w:t>
      </w:r>
    </w:p>
    <w:p w:rsidR="00C04C9D" w:rsidRPr="009076ED" w:rsidRDefault="00992492" w:rsidP="00901FA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04C9D" w:rsidRPr="009076E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04C9D" w:rsidRPr="009076ED">
        <w:rPr>
          <w:rFonts w:ascii="Times New Roman" w:hAnsi="Times New Roman" w:cs="Times New Roman"/>
          <w:sz w:val="28"/>
          <w:szCs w:val="28"/>
        </w:rPr>
        <w:t>Сравнительный анализ включает сравнение объемов расходов бюджета муниципального образования в случае применения альтернативных механизмов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и объемов предоставленных льгот (расчет прироста показателя (индикатора)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на 1 рубль налоговых  расходов муниципального</w:t>
      </w:r>
      <w:proofErr w:type="gramEnd"/>
      <w:r w:rsidR="00C04C9D" w:rsidRPr="009076ED">
        <w:rPr>
          <w:rFonts w:ascii="Times New Roman" w:hAnsi="Times New Roman" w:cs="Times New Roman"/>
          <w:sz w:val="28"/>
          <w:szCs w:val="28"/>
        </w:rPr>
        <w:t xml:space="preserve"> образования и на 1 рубль расходов бюджета муниципального образования для достижения того же показателя </w:t>
      </w:r>
      <w:r w:rsidR="00C04C9D" w:rsidRPr="009076ED">
        <w:rPr>
          <w:rFonts w:ascii="Times New Roman" w:hAnsi="Times New Roman" w:cs="Times New Roman"/>
          <w:sz w:val="28"/>
          <w:szCs w:val="28"/>
        </w:rPr>
        <w:lastRenderedPageBreak/>
        <w:t>(индикатора) в случае применения альтернативных механизмов).</w:t>
      </w:r>
    </w:p>
    <w:p w:rsidR="00C04C9D" w:rsidRPr="009076ED" w:rsidRDefault="00C04C9D" w:rsidP="00901FA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В качестве альтернативных механизмов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могут учитываться в том числе:</w:t>
      </w:r>
    </w:p>
    <w:p w:rsidR="00C04C9D" w:rsidRPr="009076ED" w:rsidRDefault="00C04C9D" w:rsidP="00901FA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 xml:space="preserve">а) субсидии или иные формы непосредственной финансовой поддержки плательщиков,  имеющих право на льготы за счет средств бюджета муниципального образования </w:t>
      </w:r>
      <w:r w:rsidR="005F56CA">
        <w:rPr>
          <w:rFonts w:ascii="Times New Roman" w:hAnsi="Times New Roman" w:cs="Times New Roman"/>
          <w:sz w:val="28"/>
          <w:szCs w:val="28"/>
        </w:rPr>
        <w:t>Кайсинского</w:t>
      </w:r>
      <w:r w:rsidR="008738A2">
        <w:rPr>
          <w:rFonts w:ascii="Times New Roman" w:hAnsi="Times New Roman" w:cs="Times New Roman"/>
          <w:sz w:val="28"/>
          <w:szCs w:val="28"/>
        </w:rPr>
        <w:t xml:space="preserve">  сельское </w:t>
      </w:r>
      <w:r w:rsidR="008738A2" w:rsidRPr="006A21BE">
        <w:rPr>
          <w:rFonts w:ascii="Times New Roman" w:hAnsi="Times New Roman" w:cs="Times New Roman"/>
          <w:sz w:val="28"/>
          <w:szCs w:val="28"/>
        </w:rPr>
        <w:t>поселени</w:t>
      </w:r>
      <w:r w:rsidR="008738A2">
        <w:rPr>
          <w:rFonts w:ascii="Times New Roman" w:hAnsi="Times New Roman" w:cs="Times New Roman"/>
          <w:sz w:val="28"/>
          <w:szCs w:val="28"/>
        </w:rPr>
        <w:t>е</w:t>
      </w:r>
      <w:r w:rsidR="008738A2" w:rsidRPr="006A21BE">
        <w:rPr>
          <w:rFonts w:ascii="Times New Roman" w:hAnsi="Times New Roman" w:cs="Times New Roman"/>
          <w:sz w:val="28"/>
          <w:szCs w:val="28"/>
        </w:rPr>
        <w:t xml:space="preserve"> </w:t>
      </w:r>
      <w:r w:rsidR="005F56CA">
        <w:rPr>
          <w:rFonts w:ascii="Times New Roman" w:hAnsi="Times New Roman" w:cs="Times New Roman"/>
          <w:sz w:val="28"/>
          <w:szCs w:val="28"/>
        </w:rPr>
        <w:t>Усть-Ишимского</w:t>
      </w:r>
      <w:r w:rsidR="00266B43">
        <w:rPr>
          <w:rFonts w:ascii="Times New Roman" w:hAnsi="Times New Roman" w:cs="Times New Roman"/>
          <w:sz w:val="28"/>
          <w:szCs w:val="28"/>
        </w:rPr>
        <w:t xml:space="preserve"> </w:t>
      </w:r>
      <w:r w:rsidR="00266B43" w:rsidRPr="006A21BE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8738A2">
        <w:rPr>
          <w:rFonts w:ascii="Times New Roman" w:hAnsi="Times New Roman" w:cs="Times New Roman"/>
          <w:sz w:val="28"/>
          <w:szCs w:val="28"/>
        </w:rPr>
        <w:t xml:space="preserve">Омской </w:t>
      </w:r>
      <w:r w:rsidR="00266B43">
        <w:rPr>
          <w:rFonts w:ascii="Times New Roman" w:hAnsi="Times New Roman" w:cs="Times New Roman"/>
          <w:sz w:val="28"/>
          <w:szCs w:val="28"/>
        </w:rPr>
        <w:t>области</w:t>
      </w:r>
      <w:r w:rsidRPr="009076ED">
        <w:rPr>
          <w:rFonts w:ascii="Times New Roman" w:hAnsi="Times New Roman" w:cs="Times New Roman"/>
          <w:sz w:val="28"/>
          <w:szCs w:val="28"/>
        </w:rPr>
        <w:t>;</w:t>
      </w:r>
    </w:p>
    <w:p w:rsidR="00C04C9D" w:rsidRPr="009076ED" w:rsidRDefault="00C04C9D" w:rsidP="00901FA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б) предоставление муниципальных гарантий по обязательствам плательщиков, имеющих право на льготы;</w:t>
      </w:r>
    </w:p>
    <w:p w:rsidR="00C04C9D" w:rsidRPr="009076ED" w:rsidRDefault="00C04C9D" w:rsidP="00901FA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076ED">
        <w:rPr>
          <w:rFonts w:ascii="Times New Roman" w:hAnsi="Times New Roman" w:cs="Times New Roman"/>
          <w:sz w:val="28"/>
          <w:szCs w:val="28"/>
        </w:rPr>
        <w:t>в)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C04C9D" w:rsidRDefault="00C04C9D" w:rsidP="0005585F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92492">
        <w:rPr>
          <w:rFonts w:ascii="Times New Roman" w:hAnsi="Times New Roman" w:cs="Times New Roman"/>
          <w:sz w:val="28"/>
          <w:szCs w:val="28"/>
        </w:rPr>
        <w:t>6</w:t>
      </w:r>
      <w:r w:rsidRPr="009076E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076ED">
        <w:rPr>
          <w:rFonts w:ascii="Times New Roman" w:hAnsi="Times New Roman" w:cs="Times New Roman"/>
          <w:sz w:val="28"/>
          <w:szCs w:val="28"/>
        </w:rPr>
        <w:t xml:space="preserve">По итогам оценки эффективности налогового расхода                                                         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(</w:t>
      </w:r>
      <w:r w:rsidRPr="009076ED">
        <w:rPr>
          <w:rFonts w:ascii="Times New Roman" w:hAnsi="Times New Roman" w:cs="Times New Roman"/>
          <w:sz w:val="28"/>
          <w:szCs w:val="28"/>
        </w:rPr>
        <w:t xml:space="preserve">куратор налогового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076ED">
        <w:rPr>
          <w:rFonts w:ascii="Times New Roman" w:hAnsi="Times New Roman" w:cs="Times New Roman"/>
          <w:sz w:val="28"/>
          <w:szCs w:val="28"/>
        </w:rPr>
        <w:t>асхода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076ED">
        <w:rPr>
          <w:rFonts w:ascii="Times New Roman" w:hAnsi="Times New Roman" w:cs="Times New Roman"/>
          <w:sz w:val="28"/>
          <w:szCs w:val="28"/>
        </w:rPr>
        <w:t xml:space="preserve"> формулирует выводы о достижении целевых характеристик налогового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6ED">
        <w:rPr>
          <w:rFonts w:ascii="Times New Roman" w:hAnsi="Times New Roman" w:cs="Times New Roman"/>
          <w:sz w:val="28"/>
          <w:szCs w:val="28"/>
        </w:rPr>
        <w:t>расхода муниципального образования, вкладе</w:t>
      </w:r>
      <w:r>
        <w:rPr>
          <w:rFonts w:ascii="Times New Roman" w:hAnsi="Times New Roman" w:cs="Times New Roman"/>
          <w:sz w:val="28"/>
          <w:szCs w:val="28"/>
        </w:rPr>
        <w:t xml:space="preserve"> налогового расхода муниципального образования в достижение целей муниципальной программы и (или) целей социально-экономической политики муниципального образования, не относящихся к программам муниципального образования, а также о наличии или об отсутствии более результативных (менее затратных для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альтернативных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механизмов достижения целей программы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социально-экономической политики муниципального образования, не относящихся к муниципальным программам.</w:t>
      </w:r>
    </w:p>
    <w:p w:rsidR="00C04C9D" w:rsidRPr="009076ED" w:rsidRDefault="00C04C9D" w:rsidP="00E0123F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92492">
        <w:rPr>
          <w:rFonts w:ascii="Times New Roman" w:hAnsi="Times New Roman" w:cs="Times New Roman"/>
          <w:sz w:val="28"/>
          <w:szCs w:val="28"/>
        </w:rPr>
        <w:t>7</w:t>
      </w:r>
      <w:r w:rsidRPr="009076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Результаты оценки налоговых расходов муниципального образования учитываются при формировании основных направлений бюджетной и налоговой политики муниципальных образований, а также при проведении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оценки эффективности реализации программ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04C9D" w:rsidRDefault="00C04C9D" w:rsidP="0005585F">
      <w:pPr>
        <w:jc w:val="right"/>
        <w:rPr>
          <w:rFonts w:ascii="Times New Roman" w:hAnsi="Times New Roman" w:cs="Times New Roman"/>
        </w:rPr>
      </w:pPr>
    </w:p>
    <w:p w:rsidR="00C04C9D" w:rsidRDefault="00C04C9D" w:rsidP="0005585F">
      <w:pPr>
        <w:jc w:val="right"/>
        <w:rPr>
          <w:rFonts w:ascii="Times New Roman" w:hAnsi="Times New Roman" w:cs="Times New Roman"/>
        </w:rPr>
      </w:pPr>
    </w:p>
    <w:p w:rsidR="00C04C9D" w:rsidRDefault="00C04C9D" w:rsidP="0005585F">
      <w:pPr>
        <w:jc w:val="right"/>
        <w:rPr>
          <w:rFonts w:ascii="Times New Roman" w:hAnsi="Times New Roman" w:cs="Times New Roman"/>
        </w:rPr>
      </w:pPr>
    </w:p>
    <w:p w:rsidR="00C04C9D" w:rsidRDefault="00C04C9D" w:rsidP="00992492">
      <w:pPr>
        <w:ind w:firstLine="0"/>
        <w:rPr>
          <w:rFonts w:ascii="Times New Roman" w:hAnsi="Times New Roman" w:cs="Times New Roman"/>
        </w:rPr>
      </w:pPr>
    </w:p>
    <w:p w:rsidR="00C04C9D" w:rsidRDefault="00C04C9D" w:rsidP="0005585F">
      <w:pPr>
        <w:jc w:val="right"/>
        <w:rPr>
          <w:rFonts w:ascii="Times New Roman" w:hAnsi="Times New Roman" w:cs="Times New Roman"/>
        </w:rPr>
      </w:pPr>
    </w:p>
    <w:p w:rsidR="00C04C9D" w:rsidRDefault="00C04C9D" w:rsidP="0005585F">
      <w:pPr>
        <w:jc w:val="right"/>
        <w:rPr>
          <w:rFonts w:ascii="Times New Roman" w:hAnsi="Times New Roman" w:cs="Times New Roman"/>
        </w:rPr>
      </w:pPr>
    </w:p>
    <w:p w:rsidR="00C04C9D" w:rsidRDefault="00C04C9D" w:rsidP="0005585F">
      <w:pPr>
        <w:jc w:val="right"/>
        <w:rPr>
          <w:rFonts w:ascii="Times New Roman" w:hAnsi="Times New Roman" w:cs="Times New Roman"/>
        </w:rPr>
      </w:pPr>
    </w:p>
    <w:p w:rsidR="00C04C9D" w:rsidRDefault="00C04C9D" w:rsidP="0005585F">
      <w:pPr>
        <w:jc w:val="right"/>
        <w:rPr>
          <w:rFonts w:ascii="Times New Roman" w:hAnsi="Times New Roman" w:cs="Times New Roman"/>
        </w:rPr>
      </w:pPr>
    </w:p>
    <w:p w:rsidR="00C04C9D" w:rsidRDefault="00C04C9D" w:rsidP="0005585F">
      <w:pPr>
        <w:jc w:val="right"/>
        <w:rPr>
          <w:rFonts w:ascii="Times New Roman" w:hAnsi="Times New Roman" w:cs="Times New Roman"/>
        </w:rPr>
      </w:pPr>
    </w:p>
    <w:p w:rsidR="00C04C9D" w:rsidRDefault="00C04C9D" w:rsidP="0005585F">
      <w:pPr>
        <w:jc w:val="right"/>
        <w:rPr>
          <w:rFonts w:ascii="Times New Roman" w:hAnsi="Times New Roman" w:cs="Times New Roman"/>
        </w:rPr>
      </w:pPr>
    </w:p>
    <w:p w:rsidR="00C04C9D" w:rsidRDefault="00C04C9D" w:rsidP="0005585F">
      <w:pPr>
        <w:jc w:val="right"/>
        <w:rPr>
          <w:rFonts w:ascii="Times New Roman" w:hAnsi="Times New Roman" w:cs="Times New Roman"/>
        </w:rPr>
      </w:pPr>
    </w:p>
    <w:p w:rsidR="00992492" w:rsidRDefault="00992492" w:rsidP="008542AB">
      <w:pPr>
        <w:rPr>
          <w:rFonts w:ascii="Times New Roman" w:hAnsi="Times New Roman"/>
          <w:color w:val="000000"/>
        </w:rPr>
        <w:sectPr w:rsidR="00992492" w:rsidSect="00B773DC">
          <w:pgSz w:w="11906" w:h="16838"/>
          <w:pgMar w:top="539" w:right="566" w:bottom="1134" w:left="1701" w:header="708" w:footer="708" w:gutter="0"/>
          <w:cols w:space="708"/>
          <w:docGrid w:linePitch="360"/>
        </w:sect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20"/>
        <w:gridCol w:w="62"/>
        <w:gridCol w:w="2127"/>
        <w:gridCol w:w="4480"/>
        <w:gridCol w:w="2324"/>
        <w:gridCol w:w="5386"/>
      </w:tblGrid>
      <w:tr w:rsidR="00992492" w:rsidRPr="00A8349D" w:rsidTr="008542AB">
        <w:trPr>
          <w:trHeight w:val="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jc w:val="right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Приложение</w:t>
            </w:r>
            <w:r>
              <w:rPr>
                <w:rFonts w:ascii="Times New Roman" w:hAnsi="Times New Roman"/>
                <w:color w:val="000000"/>
              </w:rPr>
              <w:t xml:space="preserve"> 1</w:t>
            </w:r>
          </w:p>
        </w:tc>
      </w:tr>
      <w:tr w:rsidR="00992492" w:rsidRPr="00A8349D" w:rsidTr="008542AB">
        <w:trPr>
          <w:trHeight w:val="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992492" w:rsidRDefault="00633EAF" w:rsidP="00633EAF">
            <w:pPr>
              <w:pStyle w:val="1"/>
              <w:spacing w:before="0" w:after="0"/>
              <w:jc w:val="right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к </w:t>
            </w:r>
            <w:r w:rsidR="00992492" w:rsidRPr="00992492">
              <w:rPr>
                <w:rFonts w:ascii="Times New Roman" w:hAnsi="Times New Roman"/>
                <w:b w:val="0"/>
                <w:sz w:val="24"/>
                <w:szCs w:val="24"/>
              </w:rPr>
              <w:t>Порядку формирования перечня налоговых расходов, правила формирования информации о нормативных, целевых и фискальных характеристиках налоговых расходов и порядок оценки эффективности налоговых расходов муниципального образования</w:t>
            </w:r>
          </w:p>
        </w:tc>
      </w:tr>
      <w:tr w:rsidR="00992492" w:rsidRPr="00A8349D" w:rsidTr="008542AB">
        <w:trPr>
          <w:trHeight w:val="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92492" w:rsidRPr="00A8349D" w:rsidTr="008542AB">
        <w:trPr>
          <w:trHeight w:val="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2492" w:rsidRPr="00A8349D" w:rsidRDefault="00992492" w:rsidP="008542AB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92492" w:rsidRPr="00A8349D" w:rsidTr="00633EAF">
        <w:trPr>
          <w:trHeight w:val="8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992492" w:rsidRPr="00A8349D" w:rsidTr="008542AB">
        <w:trPr>
          <w:trHeight w:val="20"/>
        </w:trPr>
        <w:tc>
          <w:tcPr>
            <w:tcW w:w="148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992492" w:rsidRDefault="00992492" w:rsidP="00633EAF">
            <w:pPr>
              <w:ind w:firstLine="49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92492">
              <w:rPr>
                <w:rFonts w:ascii="Times New Roman" w:hAnsi="Times New Roman"/>
                <w:b/>
                <w:color w:val="000000"/>
              </w:rPr>
              <w:t>ФОРМА</w:t>
            </w:r>
          </w:p>
        </w:tc>
      </w:tr>
      <w:tr w:rsidR="00992492" w:rsidRPr="00A8349D" w:rsidTr="008542AB">
        <w:trPr>
          <w:trHeight w:val="20"/>
        </w:trPr>
        <w:tc>
          <w:tcPr>
            <w:tcW w:w="148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992492" w:rsidRDefault="00992492" w:rsidP="008738A2">
            <w:pPr>
              <w:ind w:firstLine="49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92492">
              <w:rPr>
                <w:rFonts w:ascii="Times New Roman" w:hAnsi="Times New Roman"/>
                <w:b/>
                <w:color w:val="000000"/>
              </w:rPr>
              <w:t xml:space="preserve">перечня налоговых расходов </w:t>
            </w:r>
            <w:r w:rsidR="005F56CA">
              <w:rPr>
                <w:rFonts w:ascii="Times New Roman" w:hAnsi="Times New Roman"/>
                <w:b/>
                <w:color w:val="000000"/>
              </w:rPr>
              <w:t>Кайсинского</w:t>
            </w:r>
            <w:r w:rsidR="008738A2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992492">
              <w:rPr>
                <w:rFonts w:ascii="Times New Roman" w:hAnsi="Times New Roman"/>
                <w:b/>
                <w:color w:val="000000"/>
              </w:rPr>
              <w:t xml:space="preserve"> сельского поселения </w:t>
            </w:r>
            <w:r w:rsidR="005F56CA">
              <w:rPr>
                <w:rFonts w:ascii="Times New Roman" w:hAnsi="Times New Roman"/>
                <w:b/>
                <w:color w:val="000000"/>
              </w:rPr>
              <w:t>Усть-Ишимского</w:t>
            </w:r>
            <w:r w:rsidRPr="00992492">
              <w:rPr>
                <w:rFonts w:ascii="Times New Roman" w:hAnsi="Times New Roman"/>
                <w:b/>
                <w:color w:val="000000"/>
              </w:rPr>
              <w:t xml:space="preserve">  муниципального района Омской области </w:t>
            </w:r>
            <w:r w:rsidR="008738A2">
              <w:rPr>
                <w:rFonts w:ascii="Times New Roman" w:hAnsi="Times New Roman"/>
                <w:b/>
                <w:color w:val="000000"/>
              </w:rPr>
              <w:t xml:space="preserve">               </w:t>
            </w:r>
            <w:r w:rsidRPr="00992492">
              <w:rPr>
                <w:rFonts w:ascii="Times New Roman" w:hAnsi="Times New Roman"/>
                <w:b/>
                <w:color w:val="000000"/>
              </w:rPr>
              <w:t xml:space="preserve"> на  20</w:t>
            </w:r>
            <w:r w:rsidR="00633EAF">
              <w:rPr>
                <w:rFonts w:ascii="Times New Roman" w:hAnsi="Times New Roman"/>
                <w:b/>
                <w:color w:val="000000"/>
              </w:rPr>
              <w:t>__</w:t>
            </w:r>
            <w:r w:rsidRPr="00992492">
              <w:rPr>
                <w:rFonts w:ascii="Times New Roman" w:hAnsi="Times New Roman"/>
                <w:b/>
                <w:color w:val="000000"/>
              </w:rPr>
              <w:t xml:space="preserve"> год</w:t>
            </w:r>
          </w:p>
        </w:tc>
      </w:tr>
      <w:tr w:rsidR="00992492" w:rsidRPr="00A8349D" w:rsidTr="00633EAF">
        <w:trPr>
          <w:trHeight w:val="20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992492" w:rsidRPr="00A8349D" w:rsidTr="00633EAF">
        <w:trPr>
          <w:trHeight w:val="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jc w:val="center"/>
              <w:rPr>
                <w:rFonts w:ascii="Times New Roman" w:hAnsi="Times New Roman"/>
              </w:rPr>
            </w:pPr>
            <w:r w:rsidRPr="00A8349D">
              <w:rPr>
                <w:rFonts w:ascii="Times New Roman" w:hAnsi="Times New Roman"/>
              </w:rPr>
              <w:t xml:space="preserve">№ </w:t>
            </w:r>
            <w:proofErr w:type="spellStart"/>
            <w:r w:rsidRPr="00A8349D"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jc w:val="center"/>
              <w:rPr>
                <w:rFonts w:ascii="Times New Roman" w:hAnsi="Times New Roman"/>
              </w:rPr>
            </w:pPr>
            <w:r w:rsidRPr="00A8349D">
              <w:rPr>
                <w:rFonts w:ascii="Times New Roman" w:hAnsi="Times New Roman"/>
              </w:rPr>
              <w:t xml:space="preserve">Наименование налогового расхода 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jc w:val="center"/>
              <w:rPr>
                <w:rFonts w:ascii="Times New Roman" w:hAnsi="Times New Roman"/>
              </w:rPr>
            </w:pPr>
            <w:r w:rsidRPr="00A8349D">
              <w:rPr>
                <w:rFonts w:ascii="Times New Roman" w:hAnsi="Times New Roman"/>
              </w:rPr>
              <w:t xml:space="preserve">Реквизиты нормативного правового акта </w:t>
            </w:r>
            <w:r w:rsidR="00633EAF">
              <w:rPr>
                <w:rFonts w:ascii="Times New Roman" w:hAnsi="Times New Roman"/>
              </w:rPr>
              <w:t>___________</w:t>
            </w:r>
            <w:r w:rsidRPr="00A8349D">
              <w:rPr>
                <w:rFonts w:ascii="Times New Roman" w:hAnsi="Times New Roman"/>
              </w:rPr>
              <w:t xml:space="preserve"> сельского поселения </w:t>
            </w:r>
            <w:r w:rsidR="00633EAF">
              <w:rPr>
                <w:rFonts w:ascii="Times New Roman" w:hAnsi="Times New Roman"/>
              </w:rPr>
              <w:t>______________</w:t>
            </w:r>
            <w:r w:rsidRPr="00A8349D">
              <w:rPr>
                <w:rFonts w:ascii="Times New Roman" w:hAnsi="Times New Roman"/>
              </w:rPr>
              <w:t xml:space="preserve"> муниципального района Омской области, устанавливающего налоговую льготу освобождение и иную преференцию (в том числе пониженные, дифференцированные налоговые ставки) по налогам 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jc w:val="center"/>
              <w:rPr>
                <w:rFonts w:ascii="Times New Roman" w:hAnsi="Times New Roman"/>
              </w:rPr>
            </w:pPr>
            <w:r w:rsidRPr="00A8349D">
              <w:rPr>
                <w:rFonts w:ascii="Times New Roman" w:hAnsi="Times New Roman"/>
              </w:rPr>
              <w:t>Наименование исполнителя налогового расхода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jc w:val="center"/>
              <w:rPr>
                <w:rFonts w:ascii="Times New Roman" w:hAnsi="Times New Roman"/>
              </w:rPr>
            </w:pPr>
            <w:r w:rsidRPr="00A8349D">
              <w:rPr>
                <w:rFonts w:ascii="Times New Roman" w:hAnsi="Times New Roman"/>
              </w:rPr>
              <w:t xml:space="preserve">Наименование и  цели муниципальной программы  или направления деятельности, не относящиеся к муниципальным программам и соответствующие целям и приоритетам социально-экономической политики </w:t>
            </w:r>
            <w:r w:rsidR="00633EAF">
              <w:rPr>
                <w:rFonts w:ascii="Times New Roman" w:hAnsi="Times New Roman"/>
              </w:rPr>
              <w:t>____________</w:t>
            </w:r>
            <w:r w:rsidRPr="00A8349D">
              <w:rPr>
                <w:rFonts w:ascii="Times New Roman" w:hAnsi="Times New Roman"/>
              </w:rPr>
              <w:t xml:space="preserve"> сельского поселения </w:t>
            </w:r>
            <w:r w:rsidR="00633EAF">
              <w:rPr>
                <w:rFonts w:ascii="Times New Roman" w:hAnsi="Times New Roman"/>
              </w:rPr>
              <w:t>_________________</w:t>
            </w:r>
            <w:r w:rsidRPr="00A8349D">
              <w:rPr>
                <w:rFonts w:ascii="Times New Roman" w:hAnsi="Times New Roman"/>
              </w:rPr>
              <w:t xml:space="preserve"> муниципального района Омской области</w:t>
            </w:r>
          </w:p>
        </w:tc>
      </w:tr>
      <w:tr w:rsidR="00992492" w:rsidRPr="00A8349D" w:rsidTr="00633EAF">
        <w:trPr>
          <w:trHeight w:val="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492" w:rsidRPr="00A8349D" w:rsidRDefault="00992492" w:rsidP="008542AB">
            <w:pPr>
              <w:jc w:val="center"/>
              <w:rPr>
                <w:rFonts w:ascii="Times New Roman" w:hAnsi="Times New Roman"/>
              </w:rPr>
            </w:pPr>
            <w:r w:rsidRPr="00A8349D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492" w:rsidRPr="00A8349D" w:rsidRDefault="00992492" w:rsidP="00633EAF">
            <w:pPr>
              <w:ind w:firstLine="0"/>
              <w:jc w:val="center"/>
              <w:rPr>
                <w:rFonts w:ascii="Times New Roman" w:hAnsi="Times New Roman"/>
              </w:rPr>
            </w:pPr>
            <w:r w:rsidRPr="00A8349D">
              <w:rPr>
                <w:rFonts w:ascii="Times New Roman" w:hAnsi="Times New Roman"/>
              </w:rPr>
              <w:t>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492" w:rsidRPr="00A8349D" w:rsidRDefault="00992492" w:rsidP="00633EAF">
            <w:pPr>
              <w:ind w:firstLine="0"/>
              <w:jc w:val="center"/>
              <w:rPr>
                <w:rFonts w:ascii="Times New Roman" w:hAnsi="Times New Roman"/>
              </w:rPr>
            </w:pPr>
            <w:r w:rsidRPr="00A8349D">
              <w:rPr>
                <w:rFonts w:ascii="Times New Roman" w:hAnsi="Times New Roman"/>
              </w:rPr>
              <w:t>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492" w:rsidRPr="00A8349D" w:rsidRDefault="00992492" w:rsidP="00633EAF">
            <w:pPr>
              <w:ind w:firstLine="0"/>
              <w:jc w:val="center"/>
              <w:rPr>
                <w:rFonts w:ascii="Times New Roman" w:hAnsi="Times New Roman"/>
              </w:rPr>
            </w:pPr>
            <w:r w:rsidRPr="00A8349D">
              <w:rPr>
                <w:rFonts w:ascii="Times New Roman" w:hAnsi="Times New Roman"/>
              </w:rPr>
              <w:t>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492" w:rsidRPr="00A8349D" w:rsidRDefault="00992492" w:rsidP="00633EAF">
            <w:pPr>
              <w:ind w:firstLine="0"/>
              <w:jc w:val="center"/>
              <w:rPr>
                <w:rFonts w:ascii="Times New Roman" w:hAnsi="Times New Roman"/>
              </w:rPr>
            </w:pPr>
            <w:r w:rsidRPr="00A8349D">
              <w:rPr>
                <w:rFonts w:ascii="Times New Roman" w:hAnsi="Times New Roman"/>
              </w:rPr>
              <w:t>5</w:t>
            </w:r>
          </w:p>
        </w:tc>
      </w:tr>
      <w:tr w:rsidR="00992492" w:rsidRPr="00A8349D" w:rsidTr="008542AB">
        <w:trPr>
          <w:trHeight w:val="20"/>
        </w:trPr>
        <w:tc>
          <w:tcPr>
            <w:tcW w:w="9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Земельный налог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92492" w:rsidRPr="00A8349D" w:rsidTr="008542AB">
        <w:trPr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jc w:val="right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92492" w:rsidRPr="00A8349D" w:rsidTr="008542AB">
        <w:trPr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jc w:val="right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92492" w:rsidRPr="00A8349D" w:rsidTr="008542AB">
        <w:trPr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jc w:val="right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92492" w:rsidRPr="00A8349D" w:rsidTr="008542AB">
        <w:trPr>
          <w:trHeight w:val="20"/>
        </w:trPr>
        <w:tc>
          <w:tcPr>
            <w:tcW w:w="9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Налог на имущество физических лиц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92492" w:rsidRPr="00A8349D" w:rsidTr="008542AB">
        <w:trPr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jc w:val="right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92492" w:rsidRPr="00A8349D" w:rsidTr="008542AB">
        <w:trPr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jc w:val="right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92492" w:rsidRPr="00A8349D" w:rsidTr="008542AB">
        <w:trPr>
          <w:trHeight w:val="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8542AB">
            <w:pPr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492" w:rsidRPr="00A8349D" w:rsidRDefault="00992492" w:rsidP="00633EA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992492" w:rsidRDefault="00992492" w:rsidP="0005585F">
      <w:pPr>
        <w:jc w:val="right"/>
        <w:rPr>
          <w:rFonts w:ascii="Times New Roman" w:hAnsi="Times New Roman" w:cs="Times New Roman"/>
        </w:rPr>
        <w:sectPr w:rsidR="00992492" w:rsidSect="00992492">
          <w:pgSz w:w="16838" w:h="11906" w:orient="landscape" w:code="9"/>
          <w:pgMar w:top="1701" w:right="539" w:bottom="851" w:left="1134" w:header="709" w:footer="709" w:gutter="0"/>
          <w:cols w:space="708"/>
          <w:docGrid w:linePitch="360"/>
        </w:sectPr>
      </w:pPr>
    </w:p>
    <w:p w:rsidR="00C04C9D" w:rsidRDefault="00C04C9D" w:rsidP="0005585F">
      <w:pPr>
        <w:jc w:val="right"/>
        <w:rPr>
          <w:rFonts w:ascii="Times New Roman" w:hAnsi="Times New Roman" w:cs="Times New Roman"/>
        </w:rPr>
      </w:pPr>
    </w:p>
    <w:p w:rsidR="00C04C9D" w:rsidRDefault="00C04C9D" w:rsidP="0005585F">
      <w:pPr>
        <w:jc w:val="right"/>
        <w:rPr>
          <w:rFonts w:ascii="Times New Roman" w:hAnsi="Times New Roman" w:cs="Times New Roman"/>
        </w:rPr>
      </w:pPr>
    </w:p>
    <w:tbl>
      <w:tblPr>
        <w:tblW w:w="3827" w:type="dxa"/>
        <w:tblInd w:w="5920" w:type="dxa"/>
        <w:tblLook w:val="04A0" w:firstRow="1" w:lastRow="0" w:firstColumn="1" w:lastColumn="0" w:noHBand="0" w:noVBand="1"/>
      </w:tblPr>
      <w:tblGrid>
        <w:gridCol w:w="3827"/>
      </w:tblGrid>
      <w:tr w:rsidR="00633EAF" w:rsidRPr="00A8349D" w:rsidTr="00633EAF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EAF" w:rsidRPr="00A8349D" w:rsidRDefault="00633EAF" w:rsidP="008542AB">
            <w:pPr>
              <w:jc w:val="right"/>
              <w:rPr>
                <w:rFonts w:ascii="Times New Roman" w:hAnsi="Times New Roman"/>
                <w:color w:val="000000"/>
              </w:rPr>
            </w:pPr>
            <w:r w:rsidRPr="00A8349D">
              <w:rPr>
                <w:rFonts w:ascii="Times New Roman" w:hAnsi="Times New Roman"/>
                <w:color w:val="000000"/>
              </w:rPr>
              <w:t>Приложение</w:t>
            </w:r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</w:tr>
      <w:tr w:rsidR="00633EAF" w:rsidRPr="00992492" w:rsidTr="00633EAF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EAF" w:rsidRPr="00992492" w:rsidRDefault="00633EAF" w:rsidP="008542AB">
            <w:pPr>
              <w:pStyle w:val="1"/>
              <w:spacing w:before="0" w:after="0"/>
              <w:jc w:val="right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к </w:t>
            </w:r>
            <w:r w:rsidRPr="00992492">
              <w:rPr>
                <w:rFonts w:ascii="Times New Roman" w:hAnsi="Times New Roman"/>
                <w:b w:val="0"/>
                <w:sz w:val="24"/>
                <w:szCs w:val="24"/>
              </w:rPr>
              <w:t>Порядку формирования перечня налоговых расходов, правила формирования информации о нормативных, целевых и фискальных характеристиках налоговых расходов и порядок оценки эффективности налоговых расходов муниципального образования</w:t>
            </w:r>
          </w:p>
        </w:tc>
      </w:tr>
    </w:tbl>
    <w:p w:rsidR="00C04C9D" w:rsidRPr="009076ED" w:rsidRDefault="00C04C9D" w:rsidP="0005585F">
      <w:pPr>
        <w:rPr>
          <w:rFonts w:ascii="Times New Roman" w:hAnsi="Times New Roman" w:cs="Times New Roman"/>
        </w:rPr>
      </w:pPr>
    </w:p>
    <w:p w:rsidR="00C04C9D" w:rsidRPr="00266B43" w:rsidRDefault="00C04C9D" w:rsidP="0005585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66B43">
        <w:rPr>
          <w:rFonts w:ascii="Times New Roman" w:hAnsi="Times New Roman" w:cs="Times New Roman"/>
          <w:sz w:val="28"/>
          <w:szCs w:val="28"/>
        </w:rPr>
        <w:t>Перечень</w:t>
      </w:r>
    </w:p>
    <w:p w:rsidR="00C04C9D" w:rsidRPr="00266B43" w:rsidRDefault="00C04C9D" w:rsidP="0005585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66B43">
        <w:rPr>
          <w:rFonts w:ascii="Times New Roman" w:hAnsi="Times New Roman" w:cs="Times New Roman"/>
          <w:sz w:val="28"/>
          <w:szCs w:val="28"/>
        </w:rPr>
        <w:t xml:space="preserve">показателей для проведения оценки налоговых расходов муниципального образования </w:t>
      </w:r>
      <w:r w:rsidR="005F56CA">
        <w:rPr>
          <w:rFonts w:ascii="Times New Roman" w:hAnsi="Times New Roman" w:cs="Times New Roman"/>
          <w:sz w:val="28"/>
          <w:szCs w:val="28"/>
        </w:rPr>
        <w:t>Кайсинского</w:t>
      </w:r>
      <w:r w:rsidR="008738A2">
        <w:rPr>
          <w:rFonts w:ascii="Times New Roman" w:hAnsi="Times New Roman" w:cs="Times New Roman"/>
          <w:sz w:val="28"/>
          <w:szCs w:val="28"/>
        </w:rPr>
        <w:t xml:space="preserve"> </w:t>
      </w:r>
      <w:r w:rsidR="00266B43" w:rsidRPr="00266B43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5F56CA">
        <w:rPr>
          <w:rFonts w:ascii="Times New Roman" w:hAnsi="Times New Roman" w:cs="Times New Roman"/>
          <w:sz w:val="28"/>
          <w:szCs w:val="28"/>
        </w:rPr>
        <w:t>Усть-Ишимского</w:t>
      </w:r>
      <w:r w:rsidR="008738A2">
        <w:rPr>
          <w:rFonts w:ascii="Times New Roman" w:hAnsi="Times New Roman" w:cs="Times New Roman"/>
          <w:sz w:val="28"/>
          <w:szCs w:val="28"/>
        </w:rPr>
        <w:t xml:space="preserve"> </w:t>
      </w:r>
      <w:r w:rsidR="00266B43" w:rsidRPr="00266B43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8738A2">
        <w:rPr>
          <w:rFonts w:ascii="Times New Roman" w:hAnsi="Times New Roman" w:cs="Times New Roman"/>
          <w:sz w:val="28"/>
          <w:szCs w:val="28"/>
        </w:rPr>
        <w:t xml:space="preserve">Омской </w:t>
      </w:r>
      <w:r w:rsidR="00266B43" w:rsidRPr="00266B43">
        <w:rPr>
          <w:rFonts w:ascii="Times New Roman" w:hAnsi="Times New Roman" w:cs="Times New Roman"/>
          <w:sz w:val="28"/>
          <w:szCs w:val="28"/>
        </w:rPr>
        <w:t>области</w:t>
      </w:r>
    </w:p>
    <w:p w:rsidR="00C04C9D" w:rsidRPr="009076ED" w:rsidRDefault="00C04C9D" w:rsidP="0005585F">
      <w:pPr>
        <w:rPr>
          <w:rFonts w:ascii="Times New Roman" w:hAnsi="Times New Roman" w:cs="Times New Roman"/>
        </w:rPr>
      </w:pP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629"/>
        <w:gridCol w:w="33"/>
        <w:gridCol w:w="2324"/>
      </w:tblGrid>
      <w:tr w:rsidR="00C04C9D" w:rsidRPr="009076ED" w:rsidTr="00F31A56">
        <w:trPr>
          <w:trHeight w:val="284"/>
        </w:trPr>
        <w:tc>
          <w:tcPr>
            <w:tcW w:w="7371" w:type="dxa"/>
            <w:gridSpan w:val="3"/>
          </w:tcPr>
          <w:p w:rsidR="00C04C9D" w:rsidRPr="009076ED" w:rsidRDefault="00C04C9D" w:rsidP="00F31A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Предоставляемая информация</w:t>
            </w:r>
          </w:p>
        </w:tc>
        <w:tc>
          <w:tcPr>
            <w:tcW w:w="2324" w:type="dxa"/>
          </w:tcPr>
          <w:p w:rsidR="00C04C9D" w:rsidRPr="009076ED" w:rsidRDefault="00C04C9D" w:rsidP="00F31A5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76ED">
              <w:rPr>
                <w:rFonts w:ascii="Times New Roman" w:hAnsi="Times New Roman" w:cs="Times New Roman"/>
                <w:b/>
                <w:bCs/>
              </w:rPr>
              <w:t>Источник данных</w:t>
            </w:r>
          </w:p>
        </w:tc>
      </w:tr>
      <w:tr w:rsidR="00C04C9D" w:rsidRPr="009076ED" w:rsidTr="00F31A56">
        <w:trPr>
          <w:trHeight w:val="284"/>
        </w:trPr>
        <w:tc>
          <w:tcPr>
            <w:tcW w:w="9695" w:type="dxa"/>
            <w:gridSpan w:val="4"/>
          </w:tcPr>
          <w:p w:rsidR="00C04C9D" w:rsidRPr="007E5FD6" w:rsidRDefault="00C04C9D" w:rsidP="007E5FD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Территориальная принадлежность налогового расхода муниципального образования</w:t>
            </w:r>
          </w:p>
        </w:tc>
      </w:tr>
      <w:tr w:rsidR="00C04C9D" w:rsidRPr="009076ED" w:rsidTr="007E5FD6">
        <w:trPr>
          <w:trHeight w:val="284"/>
        </w:trPr>
        <w:tc>
          <w:tcPr>
            <w:tcW w:w="7338" w:type="dxa"/>
            <w:gridSpan w:val="2"/>
          </w:tcPr>
          <w:p w:rsidR="00C04C9D" w:rsidRPr="007E5FD6" w:rsidRDefault="00C04C9D" w:rsidP="007E5FD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Cs/>
              </w:rPr>
            </w:pPr>
            <w:r w:rsidRPr="007E5FD6">
              <w:rPr>
                <w:rFonts w:ascii="Times New Roman" w:hAnsi="Times New Roman" w:cs="Times New Roman"/>
                <w:bCs/>
              </w:rPr>
              <w:t>Наименование муниципального образования</w:t>
            </w:r>
          </w:p>
        </w:tc>
        <w:tc>
          <w:tcPr>
            <w:tcW w:w="2357" w:type="dxa"/>
            <w:gridSpan w:val="2"/>
          </w:tcPr>
          <w:p w:rsidR="00C04C9D" w:rsidRPr="007E5FD6" w:rsidRDefault="00C04C9D" w:rsidP="007E5FD6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9695" w:type="dxa"/>
            <w:gridSpan w:val="4"/>
          </w:tcPr>
          <w:p w:rsidR="00C04C9D" w:rsidRDefault="00C04C9D" w:rsidP="007E5FD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76ED">
              <w:rPr>
                <w:rFonts w:ascii="Times New Roman" w:hAnsi="Times New Roman" w:cs="Times New Roman"/>
                <w:b/>
                <w:bCs/>
              </w:rPr>
              <w:t>II. Нормативные характеристики налогов</w:t>
            </w:r>
            <w:r>
              <w:rPr>
                <w:rFonts w:ascii="Times New Roman" w:hAnsi="Times New Roman" w:cs="Times New Roman"/>
                <w:b/>
                <w:bCs/>
              </w:rPr>
              <w:t>ых</w:t>
            </w:r>
            <w:r w:rsidRPr="009076ED">
              <w:rPr>
                <w:rFonts w:ascii="Times New Roman" w:hAnsi="Times New Roman" w:cs="Times New Roman"/>
                <w:b/>
                <w:bCs/>
              </w:rPr>
              <w:t xml:space="preserve"> расход</w:t>
            </w:r>
            <w:r>
              <w:rPr>
                <w:rFonts w:ascii="Times New Roman" w:hAnsi="Times New Roman" w:cs="Times New Roman"/>
                <w:b/>
                <w:bCs/>
              </w:rPr>
              <w:t>ов муниципального образования</w:t>
            </w:r>
          </w:p>
          <w:p w:rsidR="00C04C9D" w:rsidRPr="009076ED" w:rsidRDefault="00C04C9D" w:rsidP="007E5F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3D620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Нормативные правовые акты муниципального образования,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324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 муниципального образования</w:t>
            </w:r>
          </w:p>
        </w:tc>
        <w:tc>
          <w:tcPr>
            <w:tcW w:w="2324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муниципального образования</w:t>
            </w:r>
          </w:p>
        </w:tc>
        <w:tc>
          <w:tcPr>
            <w:tcW w:w="2324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B808D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Даты вступления в силу положений нормативных правовых актов муниципального образования, устанавливающих налоговые льготы, освобождения и иные преференции по налогам</w:t>
            </w:r>
          </w:p>
        </w:tc>
        <w:tc>
          <w:tcPr>
            <w:tcW w:w="2324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3D620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Даты начала </w:t>
            </w:r>
            <w:proofErr w:type="gramStart"/>
            <w:r>
              <w:rPr>
                <w:rFonts w:ascii="Times New Roman" w:hAnsi="Times New Roman" w:cs="Times New Roman"/>
              </w:rPr>
              <w:t>действия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предоставленного нормативными правовыми актами муниципального образования права на налоговые льготы, освобождения и иные преференции по налогам</w:t>
            </w:r>
          </w:p>
        </w:tc>
        <w:tc>
          <w:tcPr>
            <w:tcW w:w="2324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действия налоговых льгот, освобождений и иных преференций по налогам, предоставленных нормативными правовыми актами муниципального образования</w:t>
            </w:r>
          </w:p>
        </w:tc>
        <w:tc>
          <w:tcPr>
            <w:tcW w:w="2324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662" w:type="dxa"/>
            <w:gridSpan w:val="2"/>
          </w:tcPr>
          <w:p w:rsidR="00C04C9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прекращения действия налоговых льгот, освобождений и иных преференций по налогам, установленная нормативными правовыми актами муниципального образования</w:t>
            </w:r>
          </w:p>
          <w:p w:rsidR="00633EAF" w:rsidRDefault="00633EAF" w:rsidP="00F31A56">
            <w:pPr>
              <w:ind w:firstLine="0"/>
              <w:rPr>
                <w:rFonts w:ascii="Times New Roman" w:hAnsi="Times New Roman" w:cs="Times New Roman"/>
              </w:rPr>
            </w:pPr>
          </w:p>
          <w:p w:rsidR="00633EAF" w:rsidRPr="009076ED" w:rsidRDefault="00633EAF" w:rsidP="00F31A5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9695" w:type="dxa"/>
            <w:gridSpan w:val="4"/>
          </w:tcPr>
          <w:p w:rsidR="00C04C9D" w:rsidRPr="009076ED" w:rsidRDefault="00C04C9D" w:rsidP="00495A7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76ED">
              <w:rPr>
                <w:rFonts w:ascii="Times New Roman" w:hAnsi="Times New Roman" w:cs="Times New Roman"/>
                <w:b/>
                <w:bCs/>
              </w:rPr>
              <w:lastRenderedPageBreak/>
              <w:t>III. Целевые характеристики налогов</w:t>
            </w:r>
            <w:r>
              <w:rPr>
                <w:rFonts w:ascii="Times New Roman" w:hAnsi="Times New Roman" w:cs="Times New Roman"/>
                <w:b/>
                <w:bCs/>
              </w:rPr>
              <w:t>ых расходов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 w:rsidRPr="009076E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324" w:type="dxa"/>
          </w:tcPr>
          <w:p w:rsidR="00C04C9D" w:rsidRPr="009076ED" w:rsidRDefault="00C04C9D" w:rsidP="00F647F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 w:rsidRPr="009076E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2324" w:type="dxa"/>
          </w:tcPr>
          <w:p w:rsidR="00C04C9D" w:rsidRPr="009076ED" w:rsidRDefault="00C04C9D" w:rsidP="00F647F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 w:rsidRPr="009076E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266B4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муниципального образования</w:t>
            </w:r>
          </w:p>
        </w:tc>
        <w:tc>
          <w:tcPr>
            <w:tcW w:w="2324" w:type="dxa"/>
          </w:tcPr>
          <w:p w:rsidR="00C04C9D" w:rsidRPr="009076ED" w:rsidRDefault="00C04C9D" w:rsidP="00F647F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 w:rsidRPr="009076E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нормативными правовыми актами муниципального образования</w:t>
            </w:r>
          </w:p>
        </w:tc>
        <w:tc>
          <w:tcPr>
            <w:tcW w:w="2324" w:type="dxa"/>
          </w:tcPr>
          <w:p w:rsidR="00C04C9D" w:rsidRPr="009076ED" w:rsidRDefault="00C04C9D" w:rsidP="00F647F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 w:rsidRPr="009076E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324" w:type="dxa"/>
          </w:tcPr>
          <w:p w:rsidR="00C04C9D" w:rsidRPr="009076ED" w:rsidRDefault="00C04C9D" w:rsidP="00F647F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 w:rsidRPr="009076ED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324" w:type="dxa"/>
          </w:tcPr>
          <w:p w:rsidR="00C04C9D" w:rsidRPr="009076ED" w:rsidRDefault="00C04C9D" w:rsidP="00F647F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 w:rsidRPr="009076ED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6369B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(индикатор) достижения целей муниципальных программ и (или) целей социально-экономической политики муниципального образования, не относящихся к программам муниципального образования, в связи с предоставлением налоговых льгот, освобождений и иных преференций по налогам </w:t>
            </w:r>
          </w:p>
        </w:tc>
        <w:tc>
          <w:tcPr>
            <w:tcW w:w="2324" w:type="dxa"/>
          </w:tcPr>
          <w:p w:rsidR="00C04C9D" w:rsidRPr="009076ED" w:rsidRDefault="00C04C9D" w:rsidP="006369B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6369B2">
        <w:trPr>
          <w:trHeight w:val="284"/>
        </w:trPr>
        <w:tc>
          <w:tcPr>
            <w:tcW w:w="9695" w:type="dxa"/>
            <w:gridSpan w:val="4"/>
          </w:tcPr>
          <w:p w:rsidR="00C04C9D" w:rsidRPr="009076ED" w:rsidRDefault="00C04C9D" w:rsidP="006369B2">
            <w:pPr>
              <w:ind w:firstLine="0"/>
              <w:rPr>
                <w:rFonts w:ascii="Times New Roman" w:hAnsi="Times New Roman" w:cs="Times New Roman"/>
              </w:rPr>
            </w:pPr>
            <w:r w:rsidRPr="009076ED">
              <w:rPr>
                <w:rFonts w:ascii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V</w:t>
            </w:r>
            <w:r w:rsidRPr="009076ED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Фискальные</w:t>
            </w:r>
            <w:r w:rsidRPr="009076ED">
              <w:rPr>
                <w:rFonts w:ascii="Times New Roman" w:hAnsi="Times New Roman" w:cs="Times New Roman"/>
                <w:b/>
                <w:bCs/>
              </w:rPr>
              <w:t xml:space="preserve"> характеристики налогов</w:t>
            </w:r>
            <w:r>
              <w:rPr>
                <w:rFonts w:ascii="Times New Roman" w:hAnsi="Times New Roman" w:cs="Times New Roman"/>
                <w:b/>
                <w:bCs/>
              </w:rPr>
              <w:t>ого расхода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 w:rsidRPr="009076ED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налоговых льгот, освобождений и иных преференций, предоставленных для плательщиков налогов по категориям, в соответствии с нормативными правовыми актами муниципального образования за отчетный год и за год, предшествующий отчетному году (тыс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ублей)</w:t>
            </w:r>
          </w:p>
        </w:tc>
        <w:tc>
          <w:tcPr>
            <w:tcW w:w="2324" w:type="dxa"/>
          </w:tcPr>
          <w:p w:rsidR="00C04C9D" w:rsidRPr="009076ED" w:rsidRDefault="00C04C9D" w:rsidP="00266B4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территориальное управление ФНС по </w:t>
            </w:r>
            <w:r w:rsidR="00266B43">
              <w:rPr>
                <w:rFonts w:ascii="Times New Roman" w:hAnsi="Times New Roman" w:cs="Times New Roman"/>
              </w:rPr>
              <w:t>Омской области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 w:rsidRPr="009076ED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ублей)</w:t>
            </w:r>
          </w:p>
        </w:tc>
        <w:tc>
          <w:tcPr>
            <w:tcW w:w="2324" w:type="dxa"/>
          </w:tcPr>
          <w:p w:rsidR="00C04C9D" w:rsidRPr="009076ED" w:rsidRDefault="00C04C9D" w:rsidP="005B037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 w:rsidRPr="009076ED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плательщиков налогов, воспользовавшихся налоговой льготой, освобождением и иной преференцией (единиц) по категориям, установленными нормативными правовыми актами муниципального образования</w:t>
            </w:r>
          </w:p>
        </w:tc>
        <w:tc>
          <w:tcPr>
            <w:tcW w:w="2324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территориальное управление ФНС по </w:t>
            </w:r>
            <w:r w:rsidR="00266B43">
              <w:rPr>
                <w:rFonts w:ascii="Times New Roman" w:hAnsi="Times New Roman" w:cs="Times New Roman"/>
              </w:rPr>
              <w:t>Омской области</w:t>
            </w:r>
          </w:p>
        </w:tc>
      </w:tr>
      <w:tr w:rsidR="00C04C9D" w:rsidRPr="009076ED" w:rsidTr="00F31A56">
        <w:trPr>
          <w:trHeight w:val="284"/>
        </w:trPr>
        <w:tc>
          <w:tcPr>
            <w:tcW w:w="709" w:type="dxa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 w:rsidRPr="009076ED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6662" w:type="dxa"/>
            <w:gridSpan w:val="2"/>
          </w:tcPr>
          <w:p w:rsidR="00C04C9D" w:rsidRPr="009076ED" w:rsidRDefault="00C04C9D" w:rsidP="00F31A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оценки эффективности налогового расхода</w:t>
            </w:r>
          </w:p>
        </w:tc>
        <w:tc>
          <w:tcPr>
            <w:tcW w:w="2324" w:type="dxa"/>
          </w:tcPr>
          <w:p w:rsidR="00C04C9D" w:rsidRDefault="00C04C9D" w:rsidP="00CD0AD1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7E5FD6">
              <w:rPr>
                <w:rFonts w:ascii="Times New Roman" w:hAnsi="Times New Roman" w:cs="Times New Roman"/>
                <w:bCs/>
              </w:rPr>
              <w:t>дминистрация муниципального образования</w:t>
            </w:r>
          </w:p>
        </w:tc>
      </w:tr>
    </w:tbl>
    <w:p w:rsidR="00C04C9D" w:rsidRPr="009076ED" w:rsidRDefault="00C04C9D" w:rsidP="0005585F">
      <w:pPr>
        <w:ind w:firstLine="0"/>
        <w:rPr>
          <w:rFonts w:ascii="Times New Roman" w:hAnsi="Times New Roman" w:cs="Times New Roman"/>
        </w:rPr>
      </w:pPr>
    </w:p>
    <w:p w:rsidR="00C04C9D" w:rsidRPr="009076ED" w:rsidRDefault="00C04C9D" w:rsidP="0005585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04C9D" w:rsidRPr="009076ED" w:rsidRDefault="00C04C9D" w:rsidP="00A87A8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C04C9D" w:rsidRPr="009076ED" w:rsidSect="001F19EB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B4BBE"/>
    <w:multiLevelType w:val="hybridMultilevel"/>
    <w:tmpl w:val="52785A56"/>
    <w:lvl w:ilvl="0" w:tplc="10B8A82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13329F"/>
    <w:multiLevelType w:val="hybridMultilevel"/>
    <w:tmpl w:val="F6DC08DC"/>
    <w:lvl w:ilvl="0" w:tplc="66D0BA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D01EB3"/>
    <w:multiLevelType w:val="hybridMultilevel"/>
    <w:tmpl w:val="76C26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6A19"/>
    <w:rsid w:val="00010071"/>
    <w:rsid w:val="00045A94"/>
    <w:rsid w:val="0005585F"/>
    <w:rsid w:val="000D23CF"/>
    <w:rsid w:val="00101473"/>
    <w:rsid w:val="001379B2"/>
    <w:rsid w:val="00167722"/>
    <w:rsid w:val="00194CC1"/>
    <w:rsid w:val="001C03AD"/>
    <w:rsid w:val="001D0DFC"/>
    <w:rsid w:val="001D4E72"/>
    <w:rsid w:val="001F19EB"/>
    <w:rsid w:val="00202ECA"/>
    <w:rsid w:val="00234EDD"/>
    <w:rsid w:val="00246A19"/>
    <w:rsid w:val="00254F9E"/>
    <w:rsid w:val="00266B43"/>
    <w:rsid w:val="00272AA9"/>
    <w:rsid w:val="00287AD1"/>
    <w:rsid w:val="0030440E"/>
    <w:rsid w:val="00323BA0"/>
    <w:rsid w:val="00325FD5"/>
    <w:rsid w:val="0032634D"/>
    <w:rsid w:val="00326874"/>
    <w:rsid w:val="00341861"/>
    <w:rsid w:val="00350D17"/>
    <w:rsid w:val="0036610D"/>
    <w:rsid w:val="00367817"/>
    <w:rsid w:val="00370908"/>
    <w:rsid w:val="003C4E34"/>
    <w:rsid w:val="003D6207"/>
    <w:rsid w:val="003E6167"/>
    <w:rsid w:val="00400AC0"/>
    <w:rsid w:val="00400FC6"/>
    <w:rsid w:val="00441EBA"/>
    <w:rsid w:val="00443F36"/>
    <w:rsid w:val="004862CA"/>
    <w:rsid w:val="00495A7A"/>
    <w:rsid w:val="004A1054"/>
    <w:rsid w:val="004A79AB"/>
    <w:rsid w:val="004B627F"/>
    <w:rsid w:val="004C0F9B"/>
    <w:rsid w:val="004D1826"/>
    <w:rsid w:val="004F4FA6"/>
    <w:rsid w:val="00523787"/>
    <w:rsid w:val="00550816"/>
    <w:rsid w:val="0057303A"/>
    <w:rsid w:val="00590890"/>
    <w:rsid w:val="005B0372"/>
    <w:rsid w:val="005B32A3"/>
    <w:rsid w:val="005E52D2"/>
    <w:rsid w:val="005F56CA"/>
    <w:rsid w:val="00606AE6"/>
    <w:rsid w:val="00617F23"/>
    <w:rsid w:val="00623180"/>
    <w:rsid w:val="00633EAF"/>
    <w:rsid w:val="006369B2"/>
    <w:rsid w:val="006748A4"/>
    <w:rsid w:val="0069458F"/>
    <w:rsid w:val="006A21BE"/>
    <w:rsid w:val="006B1AC7"/>
    <w:rsid w:val="006D4808"/>
    <w:rsid w:val="007045DE"/>
    <w:rsid w:val="00712E87"/>
    <w:rsid w:val="00783B28"/>
    <w:rsid w:val="007E5FD6"/>
    <w:rsid w:val="00814565"/>
    <w:rsid w:val="00816998"/>
    <w:rsid w:val="00841778"/>
    <w:rsid w:val="008738A2"/>
    <w:rsid w:val="008B6D26"/>
    <w:rsid w:val="008C59C0"/>
    <w:rsid w:val="008D02C8"/>
    <w:rsid w:val="008D4422"/>
    <w:rsid w:val="0090029D"/>
    <w:rsid w:val="00901FAA"/>
    <w:rsid w:val="009076ED"/>
    <w:rsid w:val="00930391"/>
    <w:rsid w:val="0097033F"/>
    <w:rsid w:val="00976BA3"/>
    <w:rsid w:val="00992492"/>
    <w:rsid w:val="0099295C"/>
    <w:rsid w:val="009A300A"/>
    <w:rsid w:val="009B5B79"/>
    <w:rsid w:val="00A3665F"/>
    <w:rsid w:val="00A4550F"/>
    <w:rsid w:val="00A87A86"/>
    <w:rsid w:val="00AC5B56"/>
    <w:rsid w:val="00AD7FC2"/>
    <w:rsid w:val="00AF22AD"/>
    <w:rsid w:val="00B24BD4"/>
    <w:rsid w:val="00B334B9"/>
    <w:rsid w:val="00B425FF"/>
    <w:rsid w:val="00B773DC"/>
    <w:rsid w:val="00B776D1"/>
    <w:rsid w:val="00B808D7"/>
    <w:rsid w:val="00B827C0"/>
    <w:rsid w:val="00B84E53"/>
    <w:rsid w:val="00BA1C72"/>
    <w:rsid w:val="00BB1E82"/>
    <w:rsid w:val="00BD298E"/>
    <w:rsid w:val="00BD65D8"/>
    <w:rsid w:val="00BF5330"/>
    <w:rsid w:val="00BF6067"/>
    <w:rsid w:val="00C04C9D"/>
    <w:rsid w:val="00C171A8"/>
    <w:rsid w:val="00C33975"/>
    <w:rsid w:val="00C5555F"/>
    <w:rsid w:val="00CD0AD1"/>
    <w:rsid w:val="00D10418"/>
    <w:rsid w:val="00D46E8C"/>
    <w:rsid w:val="00D7217E"/>
    <w:rsid w:val="00D74CE2"/>
    <w:rsid w:val="00D8226F"/>
    <w:rsid w:val="00DB6899"/>
    <w:rsid w:val="00DD19B2"/>
    <w:rsid w:val="00E0123F"/>
    <w:rsid w:val="00E30F3F"/>
    <w:rsid w:val="00E34160"/>
    <w:rsid w:val="00E940FD"/>
    <w:rsid w:val="00EA0E81"/>
    <w:rsid w:val="00EA656A"/>
    <w:rsid w:val="00EF4E93"/>
    <w:rsid w:val="00F15BC5"/>
    <w:rsid w:val="00F31A56"/>
    <w:rsid w:val="00F647F7"/>
    <w:rsid w:val="00F65EFA"/>
    <w:rsid w:val="00F74C8C"/>
    <w:rsid w:val="00F8110D"/>
    <w:rsid w:val="00FB338A"/>
    <w:rsid w:val="00FD1AD7"/>
    <w:rsid w:val="00FD2007"/>
    <w:rsid w:val="00FD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BC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15BC5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15BC5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246A1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246A1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246A1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a3">
    <w:name w:val="Гипертекстовая ссылка"/>
    <w:uiPriority w:val="99"/>
    <w:rsid w:val="00F15BC5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F15BC5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F15BC5"/>
    <w:pPr>
      <w:ind w:firstLine="0"/>
      <w:jc w:val="left"/>
    </w:pPr>
  </w:style>
  <w:style w:type="paragraph" w:styleId="a6">
    <w:name w:val="Balloon Text"/>
    <w:basedOn w:val="a"/>
    <w:link w:val="a7"/>
    <w:uiPriority w:val="99"/>
    <w:semiHidden/>
    <w:rsid w:val="000558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5585F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E5FD6"/>
    <w:pPr>
      <w:ind w:left="720"/>
      <w:contextualSpacing/>
    </w:pPr>
  </w:style>
  <w:style w:type="paragraph" w:styleId="a9">
    <w:name w:val="No Spacing"/>
    <w:link w:val="aa"/>
    <w:uiPriority w:val="99"/>
    <w:qFormat/>
    <w:rsid w:val="001F19EB"/>
    <w:rPr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99"/>
    <w:locked/>
    <w:rsid w:val="001F19EB"/>
    <w:rPr>
      <w:sz w:val="22"/>
      <w:szCs w:val="22"/>
      <w:lang w:val="ru-RU" w:eastAsia="en-US" w:bidi="ar-SA"/>
    </w:rPr>
  </w:style>
  <w:style w:type="character" w:styleId="ab">
    <w:name w:val="Hyperlink"/>
    <w:uiPriority w:val="99"/>
    <w:rsid w:val="00287AD1"/>
    <w:rPr>
      <w:rFonts w:cs="Times New Roman"/>
      <w:color w:val="0000FF"/>
      <w:u w:val="single"/>
    </w:rPr>
  </w:style>
  <w:style w:type="character" w:customStyle="1" w:styleId="FontStyle22">
    <w:name w:val="Font Style22"/>
    <w:uiPriority w:val="99"/>
    <w:rsid w:val="00992492"/>
    <w:rPr>
      <w:rFonts w:ascii="Times New Roman" w:hAnsi="Times New Roman" w:cs="Times New Roman"/>
      <w:b/>
      <w:bCs/>
      <w:sz w:val="26"/>
      <w:szCs w:val="26"/>
    </w:rPr>
  </w:style>
  <w:style w:type="paragraph" w:customStyle="1" w:styleId="ac">
    <w:name w:val="Абзац"/>
    <w:basedOn w:val="a"/>
    <w:link w:val="ad"/>
    <w:qFormat/>
    <w:rsid w:val="00992492"/>
    <w:pPr>
      <w:widowControl/>
      <w:tabs>
        <w:tab w:val="left" w:pos="567"/>
      </w:tabs>
      <w:spacing w:line="312" w:lineRule="auto"/>
      <w:ind w:firstLine="567"/>
      <w:contextualSpacing/>
    </w:pPr>
    <w:rPr>
      <w:rFonts w:ascii="Times New Roman" w:eastAsia="Calibri" w:hAnsi="Times New Roman" w:cs="Times New Roman"/>
      <w:color w:val="000000"/>
      <w:sz w:val="28"/>
      <w:szCs w:val="28"/>
      <w:lang w:eastAsia="en-US"/>
    </w:rPr>
  </w:style>
  <w:style w:type="character" w:customStyle="1" w:styleId="ad">
    <w:name w:val="Абзац Знак"/>
    <w:link w:val="ac"/>
    <w:rsid w:val="00992492"/>
    <w:rPr>
      <w:rFonts w:ascii="Times New Roman" w:hAnsi="Times New Roman"/>
      <w:color w:val="000000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10</Pages>
  <Words>3256</Words>
  <Characters>18563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52</cp:revision>
  <cp:lastPrinted>2019-12-25T04:53:00Z</cp:lastPrinted>
  <dcterms:created xsi:type="dcterms:W3CDTF">2019-10-07T08:05:00Z</dcterms:created>
  <dcterms:modified xsi:type="dcterms:W3CDTF">2020-03-26T08:15:00Z</dcterms:modified>
</cp:coreProperties>
</file>